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87" w:rsidRPr="004C7A87" w:rsidRDefault="004C7A87" w:rsidP="005F05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C7A87">
        <w:rPr>
          <w:rFonts w:ascii="Times New Roman" w:hAnsi="Times New Roman"/>
          <w:b/>
          <w:bCs/>
          <w:sz w:val="28"/>
          <w:szCs w:val="28"/>
        </w:rPr>
        <w:t>ПРОЕКТН</w:t>
      </w:r>
      <w:r w:rsidRPr="004C7A87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Pr="004C7A87">
        <w:rPr>
          <w:rFonts w:ascii="Times New Roman" w:hAnsi="Times New Roman"/>
          <w:b/>
          <w:bCs/>
          <w:sz w:val="28"/>
          <w:szCs w:val="28"/>
        </w:rPr>
        <w:t xml:space="preserve"> ЗАЯВК</w:t>
      </w:r>
      <w:r w:rsidRPr="004C7A87">
        <w:rPr>
          <w:rFonts w:ascii="Times New Roman" w:hAnsi="Times New Roman"/>
          <w:b/>
          <w:bCs/>
          <w:sz w:val="28"/>
          <w:szCs w:val="28"/>
          <w:lang w:val="uk-UA"/>
        </w:rPr>
        <w:t>А</w:t>
      </w:r>
    </w:p>
    <w:p w:rsidR="00187CA4" w:rsidRPr="002D1591" w:rsidRDefault="002508C5" w:rsidP="005F05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vertAlign w:val="superscript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C5463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2D1591">
        <w:rPr>
          <w:rFonts w:ascii="Times New Roman" w:hAnsi="Times New Roman"/>
          <w:b/>
          <w:sz w:val="28"/>
          <w:szCs w:val="28"/>
          <w:lang w:val="uk-UA" w:eastAsia="it-IT"/>
        </w:rPr>
        <w:t>Закупівля трактору з навісним обладнанням для КП Куяльницької сільської ради «Борщівський водоканал</w:t>
      </w:r>
      <w:r w:rsidR="00C82CED">
        <w:rPr>
          <w:rFonts w:ascii="Times New Roman" w:hAnsi="Times New Roman"/>
          <w:b/>
          <w:sz w:val="28"/>
          <w:szCs w:val="28"/>
          <w:lang w:val="uk-UA" w:eastAsia="it-IT"/>
        </w:rPr>
        <w:t>»</w:t>
      </w:r>
      <w:r w:rsidR="00187CA4" w:rsidRPr="00187CA4">
        <w:rPr>
          <w:rFonts w:ascii="Times New Roman" w:hAnsi="Times New Roman"/>
          <w:b/>
          <w:sz w:val="28"/>
          <w:szCs w:val="28"/>
          <w:lang w:val="uk-UA" w:eastAsia="it-IT"/>
        </w:rPr>
        <w:t xml:space="preserve"> </w:t>
      </w:r>
    </w:p>
    <w:p w:rsidR="004C7A87" w:rsidRPr="004C7A87" w:rsidRDefault="005F05BD" w:rsidP="005F05BD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kern w:val="1"/>
          <w:lang w:eastAsia="ar-SA"/>
        </w:rPr>
      </w:pPr>
      <w:r>
        <w:rPr>
          <w:rFonts w:ascii="Times New Roman" w:hAnsi="Times New Roman"/>
          <w:color w:val="auto"/>
          <w:sz w:val="26"/>
          <w:szCs w:val="26"/>
          <w:lang w:val="uk-UA"/>
        </w:rPr>
        <w:t>1</w:t>
      </w:r>
      <w:r w:rsidR="004C7A87" w:rsidRPr="004C7A87">
        <w:rPr>
          <w:rFonts w:ascii="Times New Roman" w:hAnsi="Times New Roman"/>
          <w:color w:val="auto"/>
          <w:sz w:val="26"/>
          <w:szCs w:val="26"/>
        </w:rPr>
        <w:t xml:space="preserve">. </w:t>
      </w:r>
      <w:r w:rsidR="004C7A87" w:rsidRPr="004C7A87">
        <w:rPr>
          <w:rFonts w:ascii="Times New Roman" w:hAnsi="Times New Roman"/>
          <w:color w:val="auto"/>
          <w:kern w:val="1"/>
          <w:lang w:eastAsia="ar-SA"/>
        </w:rPr>
        <w:t>ЗМІСТ ПРОЕКТНОЇ ЗАЯВКИ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6"/>
        <w:gridCol w:w="8071"/>
        <w:gridCol w:w="1080"/>
      </w:tblGrid>
      <w:tr w:rsidR="005F05BD" w:rsidRPr="00605DC4" w:rsidTr="00FA32A0">
        <w:trPr>
          <w:trHeight w:val="75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 w:line="7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67903">
              <w:rPr>
                <w:rFonts w:ascii="Times New Roman" w:hAnsi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 w:line="75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67903">
              <w:rPr>
                <w:rFonts w:ascii="Times New Roman" w:hAnsi="Times New Roman"/>
                <w:sz w:val="24"/>
                <w:szCs w:val="24"/>
                <w:lang w:eastAsia="uk-UA"/>
              </w:rPr>
              <w:t>Зміст проектної заявки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 w:line="75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067903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Pr="00067903">
              <w:rPr>
                <w:rFonts w:ascii="Times New Roman" w:hAnsi="Times New Roman"/>
                <w:sz w:val="24"/>
                <w:szCs w:val="24"/>
                <w:lang w:val="en-US" w:eastAsia="uk-UA"/>
              </w:rPr>
              <w:t>1</w:t>
            </w:r>
          </w:p>
        </w:tc>
      </w:tr>
      <w:tr w:rsidR="005F05BD" w:rsidRPr="00605DC4" w:rsidTr="00FA32A0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67903">
              <w:rPr>
                <w:rFonts w:ascii="Times New Roman" w:hAnsi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67903">
              <w:rPr>
                <w:rFonts w:ascii="Times New Roman" w:hAnsi="Times New Roman"/>
                <w:sz w:val="24"/>
                <w:szCs w:val="24"/>
                <w:lang w:eastAsia="uk-UA"/>
              </w:rPr>
              <w:t>Загальна характеристика проектної заявки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067903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Pr="00067903">
              <w:rPr>
                <w:rFonts w:ascii="Times New Roman" w:hAnsi="Times New Roman"/>
                <w:sz w:val="24"/>
                <w:szCs w:val="24"/>
                <w:lang w:val="en-US" w:eastAsia="uk-UA"/>
              </w:rPr>
              <w:t>2</w:t>
            </w:r>
          </w:p>
        </w:tc>
      </w:tr>
      <w:tr w:rsidR="005F05BD" w:rsidRPr="00605DC4" w:rsidTr="00FA32A0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67903">
              <w:rPr>
                <w:rFonts w:ascii="Times New Roman" w:hAnsi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67903">
              <w:rPr>
                <w:rFonts w:ascii="Times New Roman" w:hAnsi="Times New Roman"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67903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Pr="00067903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5F05BD" w:rsidRPr="00605DC4" w:rsidTr="00FA32A0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67903">
              <w:rPr>
                <w:rFonts w:ascii="Times New Roman" w:hAnsi="Times New Roman"/>
                <w:sz w:val="24"/>
                <w:szCs w:val="24"/>
                <w:lang w:eastAsia="uk-UA"/>
              </w:rPr>
              <w:t>3.1.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67903">
              <w:rPr>
                <w:rFonts w:ascii="Times New Roman" w:hAnsi="Times New Roman"/>
                <w:sz w:val="24"/>
                <w:szCs w:val="24"/>
                <w:lang w:eastAsia="uk-UA"/>
              </w:rPr>
              <w:t>Анотація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67903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Pr="00067903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5F05BD" w:rsidRPr="00605DC4" w:rsidTr="00FA32A0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67903">
              <w:rPr>
                <w:rFonts w:ascii="Times New Roman" w:hAnsi="Times New Roman"/>
                <w:sz w:val="24"/>
                <w:szCs w:val="24"/>
                <w:lang w:eastAsia="uk-UA"/>
              </w:rPr>
              <w:t>3.2.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67903">
              <w:rPr>
                <w:rFonts w:ascii="Times New Roman" w:hAnsi="Times New Roman"/>
                <w:sz w:val="24"/>
                <w:szCs w:val="24"/>
                <w:lang w:eastAsia="uk-UA"/>
              </w:rPr>
              <w:t>Детальний опис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067903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="00A46464" w:rsidRPr="00067903">
              <w:rPr>
                <w:rFonts w:ascii="Times New Roman" w:hAnsi="Times New Roman"/>
                <w:sz w:val="24"/>
                <w:szCs w:val="24"/>
                <w:lang w:val="en-US" w:eastAsia="uk-UA"/>
              </w:rPr>
              <w:t>5</w:t>
            </w:r>
          </w:p>
        </w:tc>
      </w:tr>
      <w:tr w:rsidR="005F05BD" w:rsidRPr="00605DC4" w:rsidTr="00FA32A0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67903">
              <w:rPr>
                <w:rFonts w:ascii="Times New Roman" w:hAnsi="Times New Roman"/>
                <w:sz w:val="24"/>
                <w:szCs w:val="24"/>
                <w:lang w:eastAsia="uk-UA"/>
              </w:rPr>
              <w:t>опис проблеми, на вирішення якої спрямований проект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067903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="00A46464" w:rsidRPr="00067903">
              <w:rPr>
                <w:rFonts w:ascii="Times New Roman" w:hAnsi="Times New Roman"/>
                <w:sz w:val="24"/>
                <w:szCs w:val="24"/>
                <w:lang w:val="en-US" w:eastAsia="uk-UA"/>
              </w:rPr>
              <w:t>5</w:t>
            </w:r>
          </w:p>
        </w:tc>
      </w:tr>
      <w:tr w:rsidR="005F05BD" w:rsidRPr="00605DC4" w:rsidTr="00FA32A0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67903">
              <w:rPr>
                <w:rFonts w:ascii="Times New Roman" w:hAnsi="Times New Roman"/>
                <w:sz w:val="24"/>
                <w:szCs w:val="24"/>
                <w:lang w:eastAsia="uk-UA"/>
              </w:rPr>
              <w:t>мета та завдання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67903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="00A46464" w:rsidRPr="00067903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5F05BD" w:rsidRPr="00605DC4" w:rsidTr="00FA32A0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67903">
              <w:rPr>
                <w:rFonts w:ascii="Times New Roman" w:hAnsi="Times New Roman"/>
                <w:sz w:val="24"/>
                <w:szCs w:val="24"/>
                <w:lang w:eastAsia="uk-UA"/>
              </w:rPr>
              <w:t>основні заходи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67903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="00A46464" w:rsidRPr="00067903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5F05BD" w:rsidRPr="00605DC4" w:rsidTr="00FA32A0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67903">
              <w:rPr>
                <w:rFonts w:ascii="Times New Roman" w:hAnsi="Times New Roman"/>
                <w:sz w:val="24"/>
                <w:szCs w:val="24"/>
                <w:lang w:eastAsia="uk-UA"/>
              </w:rPr>
              <w:t>план-графік реалізації заходів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67903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="00A46464" w:rsidRPr="00067903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5F05BD" w:rsidRPr="00605DC4" w:rsidTr="00FA32A0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67903">
              <w:rPr>
                <w:rFonts w:ascii="Times New Roman" w:hAnsi="Times New Roman"/>
                <w:sz w:val="24"/>
                <w:szCs w:val="24"/>
                <w:lang w:eastAsia="uk-UA"/>
              </w:rPr>
              <w:t>очікувані кількісні та якісні результати від реалізації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067903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="00A46464" w:rsidRPr="00067903">
              <w:rPr>
                <w:rFonts w:ascii="Times New Roman" w:hAnsi="Times New Roman"/>
                <w:sz w:val="24"/>
                <w:szCs w:val="24"/>
                <w:lang w:val="en-US" w:eastAsia="uk-UA"/>
              </w:rPr>
              <w:t>8</w:t>
            </w:r>
          </w:p>
        </w:tc>
      </w:tr>
      <w:tr w:rsidR="005F05BD" w:rsidRPr="00605DC4" w:rsidTr="00FA32A0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67903">
              <w:rPr>
                <w:rFonts w:ascii="Times New Roman" w:hAnsi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67903">
              <w:rPr>
                <w:rFonts w:ascii="Times New Roman" w:hAnsi="Times New Roman"/>
                <w:sz w:val="24"/>
                <w:szCs w:val="24"/>
                <w:lang w:eastAsia="uk-UA"/>
              </w:rPr>
              <w:t>Бюджет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67903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="00A46464" w:rsidRPr="00067903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5F05BD" w:rsidRPr="00605DC4" w:rsidTr="00FA32A0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67903">
              <w:rPr>
                <w:rFonts w:ascii="Times New Roman" w:hAnsi="Times New Roman"/>
                <w:sz w:val="24"/>
                <w:szCs w:val="24"/>
                <w:lang w:eastAsia="uk-UA"/>
              </w:rPr>
              <w:t>4.1.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67903">
              <w:rPr>
                <w:rFonts w:ascii="Times New Roman" w:hAnsi="Times New Roman"/>
                <w:sz w:val="24"/>
                <w:szCs w:val="24"/>
                <w:lang w:eastAsia="uk-UA"/>
              </w:rPr>
              <w:t>Загальний бюджет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67903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="00A46464" w:rsidRPr="00067903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5F05BD" w:rsidRPr="00605DC4" w:rsidTr="00FA32A0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67903">
              <w:rPr>
                <w:rFonts w:ascii="Times New Roman" w:hAnsi="Times New Roman"/>
                <w:sz w:val="24"/>
                <w:szCs w:val="24"/>
                <w:lang w:eastAsia="uk-UA"/>
              </w:rPr>
              <w:t>4.2.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67903">
              <w:rPr>
                <w:rFonts w:ascii="Times New Roman" w:hAnsi="Times New Roman"/>
                <w:sz w:val="24"/>
                <w:szCs w:val="24"/>
                <w:lang w:eastAsia="uk-UA"/>
              </w:rPr>
              <w:t>Розклад бюджету за статтями видатків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67903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="00A46464" w:rsidRPr="00067903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</w:tr>
      <w:tr w:rsidR="005F05BD" w:rsidRPr="00605DC4" w:rsidTr="00FA32A0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67903">
              <w:rPr>
                <w:rFonts w:ascii="Times New Roman" w:hAnsi="Times New Roman"/>
                <w:sz w:val="24"/>
                <w:szCs w:val="24"/>
                <w:lang w:eastAsia="uk-UA"/>
              </w:rPr>
              <w:t>4.3.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67903">
              <w:rPr>
                <w:rFonts w:ascii="Times New Roman" w:hAnsi="Times New Roman"/>
                <w:sz w:val="24"/>
                <w:szCs w:val="24"/>
                <w:lang w:eastAsia="uk-UA"/>
              </w:rPr>
              <w:t>Очікувані джерела фінансування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67903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="00A46464" w:rsidRPr="0006790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5F05BD" w:rsidRPr="00605DC4" w:rsidTr="00FA32A0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67903">
              <w:rPr>
                <w:rFonts w:ascii="Times New Roman" w:hAnsi="Times New Roman"/>
                <w:sz w:val="24"/>
                <w:szCs w:val="24"/>
                <w:lang w:eastAsia="uk-UA"/>
              </w:rPr>
              <w:t>4.4.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67903">
              <w:rPr>
                <w:rFonts w:ascii="Times New Roman" w:hAnsi="Times New Roman"/>
                <w:sz w:val="24"/>
                <w:szCs w:val="24"/>
                <w:lang w:eastAsia="uk-UA"/>
              </w:rPr>
              <w:t>Розрахунок вартості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67903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="00A46464" w:rsidRPr="0006790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5F05BD" w:rsidRPr="00605DC4" w:rsidTr="00FA32A0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67903">
              <w:rPr>
                <w:rFonts w:ascii="Times New Roman" w:hAnsi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67903">
              <w:rPr>
                <w:rFonts w:ascii="Times New Roman" w:hAnsi="Times New Roman"/>
                <w:sz w:val="24"/>
                <w:szCs w:val="24"/>
                <w:lang w:eastAsia="uk-UA"/>
              </w:rPr>
              <w:t>Інформація про учасників реалізації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67903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Pr="0006790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 w:rsidR="00A46464" w:rsidRPr="0006790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5F05BD" w:rsidRPr="00605DC4" w:rsidTr="00FA32A0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67903">
              <w:rPr>
                <w:rFonts w:ascii="Times New Roman" w:hAnsi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67903">
              <w:rPr>
                <w:rFonts w:ascii="Times New Roman" w:hAnsi="Times New Roman"/>
                <w:sz w:val="24"/>
                <w:szCs w:val="24"/>
                <w:lang w:eastAsia="uk-UA"/>
              </w:rPr>
              <w:t>Додатки (за потреби)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F05BD" w:rsidRPr="00067903" w:rsidRDefault="005F05BD" w:rsidP="00FA32A0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67903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Pr="0006790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 w:rsidR="00A46464" w:rsidRPr="0006790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</w:tbl>
    <w:p w:rsidR="006415E1" w:rsidRPr="004C7A87" w:rsidRDefault="004C7A87" w:rsidP="004C7A87">
      <w:pPr>
        <w:tabs>
          <w:tab w:val="left" w:pos="7020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4C7A87">
        <w:rPr>
          <w:rFonts w:ascii="Times New Roman" w:hAnsi="Times New Roman"/>
          <w:b/>
          <w:sz w:val="26"/>
          <w:szCs w:val="26"/>
        </w:rPr>
        <w:lastRenderedPageBreak/>
        <w:t>2. </w:t>
      </w:r>
      <w:r w:rsidRPr="004C7A87">
        <w:rPr>
          <w:rFonts w:ascii="Times New Roman" w:hAnsi="Times New Roman"/>
          <w:b/>
          <w:sz w:val="26"/>
          <w:szCs w:val="26"/>
          <w:lang w:eastAsia="ar-SA"/>
        </w:rPr>
        <w:t>ЗАГАЛЬНА ХАРАКТЕРИСТИКА</w:t>
      </w:r>
      <w:r w:rsidRPr="004C7A87">
        <w:rPr>
          <w:rFonts w:ascii="Times New Roman" w:hAnsi="Times New Roman"/>
          <w:b/>
          <w:sz w:val="26"/>
          <w:szCs w:val="26"/>
        </w:rPr>
        <w:t xml:space="preserve"> ПРОЕКТНОЇ ЗАЯВКИ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6097"/>
      </w:tblGrid>
      <w:tr w:rsidR="006415E1" w:rsidRPr="00EF4CF4" w:rsidTr="00AB38B3">
        <w:trPr>
          <w:trHeight w:val="51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E1" w:rsidRPr="00AB38B3" w:rsidRDefault="006415E1" w:rsidP="00561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t>Назва проекту, що</w:t>
            </w:r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 xml:space="preserve"> може реалізовуватися за рахунок коштів субвенції з державного бюджету місцевим бюджетам на формування інфраструктури об’єднаних територіальних громад (далі – проект)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E1" w:rsidRPr="00AB38B3" w:rsidRDefault="001C5463" w:rsidP="002D159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it-IT"/>
              </w:rPr>
              <w:t>«</w:t>
            </w:r>
            <w:r w:rsidR="002D1591" w:rsidRPr="002D1591">
              <w:rPr>
                <w:rFonts w:ascii="Times New Roman" w:hAnsi="Times New Roman"/>
                <w:sz w:val="24"/>
                <w:szCs w:val="24"/>
                <w:lang w:val="uk-UA" w:eastAsia="it-IT"/>
              </w:rPr>
              <w:t>Закупівля трактору з навісним обладнанням для КП Куяльницької сільської ради «Борщівський водоканал</w:t>
            </w:r>
            <w:r w:rsidR="002D1591">
              <w:rPr>
                <w:rFonts w:ascii="Times New Roman" w:hAnsi="Times New Roman"/>
                <w:b/>
                <w:sz w:val="28"/>
                <w:szCs w:val="28"/>
                <w:lang w:val="uk-UA" w:eastAsia="it-IT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 w:eastAsia="it-IT"/>
              </w:rPr>
              <w:t>»</w:t>
            </w:r>
          </w:p>
        </w:tc>
      </w:tr>
      <w:tr w:rsidR="00821466" w:rsidRPr="00EF4CF4" w:rsidTr="00AB38B3">
        <w:trPr>
          <w:trHeight w:val="51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466" w:rsidRPr="00AB38B3" w:rsidRDefault="00821466" w:rsidP="00561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t>Заявник (найменування виконавчого комітету сільської, селищної, сільської ради об`єднаної територіальної громади)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66" w:rsidRPr="00AB38B3" w:rsidRDefault="00821466" w:rsidP="005614C9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B38B3">
              <w:rPr>
                <w:rFonts w:ascii="Times New Roman" w:hAnsi="Times New Roman"/>
                <w:sz w:val="24"/>
                <w:szCs w:val="24"/>
                <w:lang w:eastAsia="uk-UA"/>
              </w:rPr>
              <w:t>Виконавчий комітет Куяльницької сільської ради</w:t>
            </w:r>
          </w:p>
        </w:tc>
      </w:tr>
      <w:tr w:rsidR="00821466" w:rsidRPr="00EF4CF4" w:rsidTr="00AB38B3">
        <w:trPr>
          <w:trHeight w:val="51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466" w:rsidRPr="00AB38B3" w:rsidRDefault="00821466" w:rsidP="00561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t>Номер і назва завдання з плану соціально-економічного розвитку об’єднаної територіальної громади (із зазначенням дати прийняття та номеру рішення ради про схвалення такого плану), якому відповідає проект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66" w:rsidRPr="00AB38B3" w:rsidRDefault="00CA01C7" w:rsidP="005614C9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A01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2.5.2.1.Придбання спеціальної техніки для КП Куяльницької сільської ради «Борщівський водоканал»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821466" w:rsidRPr="00AB38B3">
              <w:rPr>
                <w:rFonts w:ascii="Times New Roman" w:hAnsi="Times New Roman"/>
                <w:sz w:val="24"/>
                <w:szCs w:val="24"/>
                <w:lang w:eastAsia="uk-UA"/>
              </w:rPr>
              <w:t>відповідно до Плану соціально – економ</w:t>
            </w:r>
            <w:r w:rsidR="00821466" w:rsidRPr="00AB38B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іч</w:t>
            </w:r>
            <w:r w:rsidR="00821466" w:rsidRPr="00AB38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ного розвитку Куяльницької сільської ради від 03 травня 2018 року № 451 - </w:t>
            </w:r>
            <w:r w:rsidR="00821466" w:rsidRPr="00AB38B3">
              <w:rPr>
                <w:rFonts w:ascii="Times New Roman" w:hAnsi="Times New Roman"/>
                <w:sz w:val="24"/>
                <w:szCs w:val="24"/>
                <w:lang w:val="en-US" w:eastAsia="uk-UA"/>
              </w:rPr>
              <w:t>VII</w:t>
            </w:r>
          </w:p>
        </w:tc>
      </w:tr>
      <w:tr w:rsidR="006415E1" w:rsidRPr="00EF4CF4" w:rsidTr="00AB38B3">
        <w:trPr>
          <w:trHeight w:val="51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E1" w:rsidRPr="00AB38B3" w:rsidRDefault="006415E1" w:rsidP="00561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t>Напрями спрямування субвенції згідно з пунктом 4  Порядку та умов надання субвенції з державного бюджету місцевим бюджетам на формування інфраструктури об’єднаних територіальних громад, затверджених постановою Кабінету Міністрів України від 16 березня 2016 року № 200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66" w:rsidRPr="00AB38B3" w:rsidRDefault="00821466" w:rsidP="005614C9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AB38B3">
              <w:rPr>
                <w:color w:val="000000"/>
                <w:lang w:val="uk-UA"/>
              </w:rPr>
              <w:t>З</w:t>
            </w:r>
            <w:r w:rsidRPr="00AB38B3">
              <w:rPr>
                <w:color w:val="000000"/>
              </w:rPr>
              <w:t>акупівл</w:t>
            </w:r>
            <w:r w:rsidRPr="00AB38B3">
              <w:rPr>
                <w:color w:val="000000"/>
                <w:lang w:val="uk-UA"/>
              </w:rPr>
              <w:t>я</w:t>
            </w:r>
            <w:r w:rsidRPr="00AB38B3">
              <w:rPr>
                <w:color w:val="000000"/>
              </w:rPr>
              <w:t xml:space="preserve"> транспортних засобів для підвезення дітей до навчальних закладів, транспортних засобів спеціального призначення та комплектувальних виробів до них для комунальних підприємств, пожежної і спеціальної рятувальної техніки та пожежно-рятувального оснащення, спеціалізованих санітарних транспортних з</w:t>
            </w:r>
            <w:r w:rsidR="005614C9">
              <w:rPr>
                <w:color w:val="000000"/>
              </w:rPr>
              <w:t>асобів для лікувальних закладів</w:t>
            </w:r>
          </w:p>
          <w:p w:rsidR="006415E1" w:rsidRPr="00AB38B3" w:rsidRDefault="006415E1" w:rsidP="00561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5E1" w:rsidRPr="00EF4CF4" w:rsidTr="00CA01C7">
        <w:trPr>
          <w:trHeight w:val="2999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E1" w:rsidRPr="00AB38B3" w:rsidRDefault="006415E1" w:rsidP="00561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t>Мета та завдання проекту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4" w:rsidRPr="00AB38B3" w:rsidRDefault="00E16AC4" w:rsidP="00A46464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it-IT"/>
              </w:rPr>
            </w:pPr>
            <w:r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>Метою є забезпечення сучасної матеріально технічної  бази КП «</w:t>
            </w:r>
            <w:r w:rsidR="00821466"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>Борщівський водоканал</w:t>
            </w:r>
            <w:r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» для надання населенню </w:t>
            </w:r>
            <w:r w:rsidR="00821466"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>Куяльниц</w:t>
            </w:r>
            <w:r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ької </w:t>
            </w:r>
            <w:r w:rsidR="00821466"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>сільськ</w:t>
            </w:r>
            <w:r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ої ради якісних послуг в сфері </w:t>
            </w:r>
            <w:r w:rsidR="00821466"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>водопостачання та водовідведення</w:t>
            </w:r>
            <w:r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>.</w:t>
            </w:r>
          </w:p>
          <w:p w:rsidR="006415E1" w:rsidRPr="00AB38B3" w:rsidRDefault="008414DB" w:rsidP="00A46464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>Завданням проекту є придбання відповідної спеціальної техніки для КП «Борщівський водоканал»</w:t>
            </w:r>
          </w:p>
        </w:tc>
      </w:tr>
      <w:tr w:rsidR="006415E1" w:rsidRPr="00EF4CF4" w:rsidTr="00CA01C7">
        <w:trPr>
          <w:trHeight w:val="98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E1" w:rsidRPr="00AB38B3" w:rsidRDefault="006415E1" w:rsidP="005614C9">
            <w:pPr>
              <w:autoSpaceDE w:val="0"/>
              <w:autoSpaceDN w:val="0"/>
              <w:adjustRightInd w:val="0"/>
              <w:spacing w:befor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t>Кількість населення, на яке поширюватиметься проект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E1" w:rsidRPr="00AB38B3" w:rsidRDefault="008E6E18" w:rsidP="00561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>26534</w:t>
            </w:r>
          </w:p>
        </w:tc>
      </w:tr>
      <w:tr w:rsidR="008E6E18" w:rsidRPr="00EF4CF4" w:rsidTr="00AB38B3">
        <w:trPr>
          <w:trHeight w:val="2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18" w:rsidRPr="00AB38B3" w:rsidRDefault="008E6E18" w:rsidP="005614C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t xml:space="preserve">Період реалізації проекту (з </w:t>
            </w:r>
            <w:r w:rsidRPr="00AB38B3">
              <w:rPr>
                <w:rFonts w:ascii="Times New Roman" w:hAnsi="Times New Roman"/>
                <w:sz w:val="24"/>
                <w:szCs w:val="24"/>
              </w:rPr>
              <w:lastRenderedPageBreak/>
              <w:t>(місяць / рік) - до (місяць/рік))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18" w:rsidRPr="00AB38B3" w:rsidRDefault="00BC63DC" w:rsidP="005614C9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липень</w:t>
            </w:r>
            <w:r w:rsidR="008E6E18" w:rsidRPr="00AB38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–</w:t>
            </w:r>
            <w:r w:rsidR="005302D0" w:rsidRPr="00AB38B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вересень</w:t>
            </w:r>
            <w:r w:rsidR="008E6E18" w:rsidRPr="00AB38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2018</w:t>
            </w:r>
          </w:p>
        </w:tc>
      </w:tr>
      <w:tr w:rsidR="006415E1" w:rsidRPr="00EF4CF4" w:rsidTr="00AB38B3">
        <w:trPr>
          <w:trHeight w:val="8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E1" w:rsidRPr="00AB38B3" w:rsidRDefault="006415E1" w:rsidP="00561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lastRenderedPageBreak/>
              <w:t>Очікуваний обсяг фінансування проекту за</w:t>
            </w:r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 xml:space="preserve"> рахунок коштів субвенції з державного бюджету місцевим бюджетам на формування інфраструктури об’єднаних територіальних громад (далі - субвенція</w:t>
            </w:r>
            <w:r w:rsidRPr="00AB38B3">
              <w:rPr>
                <w:rFonts w:ascii="Times New Roman" w:hAnsi="Times New Roman"/>
                <w:sz w:val="24"/>
                <w:szCs w:val="24"/>
              </w:rPr>
              <w:t>), тис. грн.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E1" w:rsidRPr="00AB38B3" w:rsidRDefault="00A46464" w:rsidP="005614C9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861</w:t>
            </w:r>
            <w:r w:rsidR="00AB38B3">
              <w:rPr>
                <w:rFonts w:ascii="Times New Roman" w:hAnsi="Times New Roman"/>
                <w:sz w:val="24"/>
                <w:szCs w:val="24"/>
                <w:lang w:val="uk-UA"/>
              </w:rPr>
              <w:t>,000</w:t>
            </w:r>
          </w:p>
        </w:tc>
      </w:tr>
      <w:tr w:rsidR="006415E1" w:rsidRPr="00EF4CF4" w:rsidTr="00AB38B3">
        <w:trPr>
          <w:trHeight w:val="37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E1" w:rsidRPr="00AB38B3" w:rsidRDefault="006415E1" w:rsidP="00561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t>Обсяг можливого співфінансування проекту з місцевого бюджету, тис. грн.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E1" w:rsidRPr="00AB38B3" w:rsidRDefault="008E6E18" w:rsidP="005614C9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8B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AB38B3">
              <w:rPr>
                <w:rFonts w:ascii="Times New Roman" w:hAnsi="Times New Roman"/>
                <w:sz w:val="24"/>
                <w:szCs w:val="24"/>
                <w:lang w:val="uk-UA"/>
              </w:rPr>
              <w:t>,000</w:t>
            </w:r>
          </w:p>
        </w:tc>
      </w:tr>
      <w:tr w:rsidR="006415E1" w:rsidRPr="00EF4CF4" w:rsidTr="00AB38B3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E1" w:rsidRPr="00AB38B3" w:rsidRDefault="006415E1" w:rsidP="00561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t>Назва населених пунктів, у яких реалізується проект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E1" w:rsidRPr="00AB38B3" w:rsidRDefault="003B2185" w:rsidP="00561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>Населені</w:t>
            </w:r>
            <w:r w:rsidR="006415E1"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 пункт</w:t>
            </w:r>
            <w:r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>и</w:t>
            </w:r>
            <w:r w:rsidR="006415E1"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 </w:t>
            </w:r>
            <w:r w:rsidR="00821466"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>Куяльниц</w:t>
            </w:r>
            <w:r w:rsidR="006415E1"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ької </w:t>
            </w:r>
            <w:r w:rsidR="00821466"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>сільськ</w:t>
            </w:r>
            <w:r w:rsidR="006415E1"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ої </w:t>
            </w:r>
            <w:r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>об</w:t>
            </w:r>
            <w:r w:rsidRPr="00AB38B3">
              <w:rPr>
                <w:rFonts w:ascii="Times New Roman" w:hAnsi="Times New Roman"/>
                <w:sz w:val="24"/>
                <w:szCs w:val="24"/>
                <w:lang w:eastAsia="it-IT"/>
              </w:rPr>
              <w:t>’</w:t>
            </w:r>
            <w:r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>єднаної територіальної громади</w:t>
            </w:r>
          </w:p>
        </w:tc>
      </w:tr>
      <w:tr w:rsidR="008E6E18" w:rsidRPr="00EF4CF4" w:rsidTr="00AB38B3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18" w:rsidRPr="00AB38B3" w:rsidRDefault="008E6E18" w:rsidP="00561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t>Прізвище, ім’я, по батькові керівника заявника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18" w:rsidRPr="00AB38B3" w:rsidRDefault="008E6E18" w:rsidP="005614C9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B38B3">
              <w:rPr>
                <w:rFonts w:ascii="Times New Roman" w:hAnsi="Times New Roman"/>
                <w:sz w:val="24"/>
                <w:szCs w:val="24"/>
                <w:lang w:eastAsia="uk-UA"/>
              </w:rPr>
              <w:t>Паламарчук Сергій Миколайович</w:t>
            </w:r>
          </w:p>
        </w:tc>
      </w:tr>
      <w:tr w:rsidR="008E6E18" w:rsidRPr="00EF4CF4" w:rsidTr="00AB38B3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18" w:rsidRPr="00AB38B3" w:rsidRDefault="008E6E18" w:rsidP="00561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t>Телефон, факс, e-mail заявника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18" w:rsidRPr="00AB38B3" w:rsidRDefault="008E6E18" w:rsidP="005614C9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B38B3">
              <w:rPr>
                <w:rFonts w:ascii="Times New Roman" w:hAnsi="Times New Roman"/>
                <w:sz w:val="24"/>
                <w:szCs w:val="24"/>
                <w:lang w:eastAsia="uk-UA"/>
              </w:rPr>
              <w:t>0950209862</w:t>
            </w:r>
          </w:p>
        </w:tc>
      </w:tr>
      <w:tr w:rsidR="008E6E18" w:rsidRPr="00EF4CF4" w:rsidTr="00AB38B3">
        <w:trPr>
          <w:trHeight w:val="10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18" w:rsidRPr="00AB38B3" w:rsidRDefault="008E6E18" w:rsidP="00561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t>Посада, прізвище, ім’я, по батькові відповідальної особи за реалізацію проекту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18" w:rsidRPr="00AB38B3" w:rsidRDefault="008E6E18" w:rsidP="005614C9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B38B3">
              <w:rPr>
                <w:rFonts w:ascii="Times New Roman" w:hAnsi="Times New Roman"/>
                <w:sz w:val="24"/>
                <w:szCs w:val="24"/>
                <w:lang w:eastAsia="uk-UA"/>
              </w:rPr>
              <w:t>Ходюк Софія Станіславівна</w:t>
            </w:r>
          </w:p>
        </w:tc>
      </w:tr>
      <w:tr w:rsidR="008E6E18" w:rsidRPr="00EF4CF4" w:rsidTr="00AB38B3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18" w:rsidRPr="00AB38B3" w:rsidRDefault="008E6E18" w:rsidP="00561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t>Телефон, факс, e-mail відповідальної особи за реалізацію проекту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18" w:rsidRPr="00AB38B3" w:rsidRDefault="008E6E18" w:rsidP="005614C9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B38B3">
              <w:rPr>
                <w:rFonts w:ascii="Times New Roman" w:hAnsi="Times New Roman"/>
                <w:sz w:val="24"/>
                <w:szCs w:val="24"/>
                <w:lang w:eastAsia="uk-UA"/>
              </w:rPr>
              <w:t>0952246601</w:t>
            </w:r>
          </w:p>
        </w:tc>
      </w:tr>
    </w:tbl>
    <w:p w:rsidR="006415E1" w:rsidRDefault="006415E1" w:rsidP="006415E1">
      <w:pPr>
        <w:rPr>
          <w:lang w:val="uk-UA"/>
        </w:rPr>
      </w:pPr>
    </w:p>
    <w:p w:rsidR="006415E1" w:rsidRPr="00B235D9" w:rsidRDefault="008E6E18" w:rsidP="006415E1">
      <w:pPr>
        <w:shd w:val="clear" w:color="auto" w:fill="FFFFFF"/>
        <w:rPr>
          <w:rFonts w:ascii="Times New Roman" w:hAnsi="Times New Roman"/>
          <w:kern w:val="1"/>
          <w:sz w:val="28"/>
          <w:szCs w:val="28"/>
          <w:lang w:val="uk-UA" w:eastAsia="ar-SA"/>
        </w:rPr>
      </w:pPr>
      <w:r>
        <w:rPr>
          <w:rFonts w:ascii="Times New Roman" w:hAnsi="Times New Roman"/>
          <w:kern w:val="1"/>
          <w:sz w:val="28"/>
          <w:szCs w:val="28"/>
          <w:lang w:val="uk-UA" w:eastAsia="ar-SA"/>
        </w:rPr>
        <w:t>Куяльницький с</w:t>
      </w:r>
      <w:r w:rsidR="00821466">
        <w:rPr>
          <w:rFonts w:ascii="Times New Roman" w:hAnsi="Times New Roman"/>
          <w:kern w:val="1"/>
          <w:sz w:val="28"/>
          <w:szCs w:val="28"/>
          <w:lang w:eastAsia="ar-SA"/>
        </w:rPr>
        <w:t>ільськ</w:t>
      </w:r>
      <w:r w:rsidR="006415E1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ий голова           </w:t>
      </w:r>
      <w:r w:rsidR="006415E1" w:rsidRPr="00DD7D65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="006415E1" w:rsidRPr="00DD7D65">
        <w:rPr>
          <w:rFonts w:ascii="Times New Roman" w:hAnsi="Times New Roman"/>
          <w:kern w:val="1"/>
          <w:sz w:val="28"/>
          <w:szCs w:val="28"/>
          <w:lang w:eastAsia="ar-SA"/>
        </w:rPr>
        <w:tab/>
        <w:t>_______</w:t>
      </w:r>
      <w:r w:rsidR="006415E1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             </w:t>
      </w:r>
      <w:r>
        <w:rPr>
          <w:rFonts w:ascii="Times New Roman" w:hAnsi="Times New Roman"/>
          <w:kern w:val="1"/>
          <w:sz w:val="28"/>
          <w:szCs w:val="28"/>
          <w:lang w:val="uk-UA" w:eastAsia="ar-SA"/>
        </w:rPr>
        <w:t>С.М.Паламарчук</w:t>
      </w:r>
    </w:p>
    <w:p w:rsidR="00541AA2" w:rsidRDefault="006415E1" w:rsidP="008E6E18">
      <w:pPr>
        <w:shd w:val="clear" w:color="auto" w:fill="FFFFFF"/>
        <w:ind w:left="142"/>
        <w:rPr>
          <w:rFonts w:ascii="Times New Roman" w:hAnsi="Times New Roman"/>
          <w:kern w:val="1"/>
          <w:lang w:val="uk-UA"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DD7D65">
        <w:rPr>
          <w:rFonts w:ascii="Times New Roman" w:hAnsi="Times New Roman"/>
          <w:kern w:val="1"/>
          <w:sz w:val="28"/>
          <w:szCs w:val="28"/>
          <w:lang w:eastAsia="ar-SA"/>
        </w:rPr>
        <w:t xml:space="preserve">    </w:t>
      </w:r>
      <w:r w:rsidR="008E6E18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             </w:t>
      </w:r>
      <w:r w:rsidRPr="00C213EB">
        <w:rPr>
          <w:rFonts w:ascii="Times New Roman" w:hAnsi="Times New Roman"/>
          <w:kern w:val="1"/>
          <w:lang w:val="uk-UA" w:eastAsia="ar-SA"/>
        </w:rPr>
        <w:t>(дата, підпис)</w:t>
      </w:r>
      <w:r w:rsidRPr="00C213EB">
        <w:rPr>
          <w:rFonts w:ascii="Times New Roman" w:hAnsi="Times New Roman"/>
          <w:kern w:val="1"/>
          <w:lang w:val="uk-UA" w:eastAsia="ar-SA"/>
        </w:rPr>
        <w:tab/>
      </w:r>
      <w:r w:rsidRPr="00C213EB">
        <w:rPr>
          <w:rFonts w:ascii="Times New Roman" w:hAnsi="Times New Roman"/>
          <w:kern w:val="1"/>
          <w:lang w:val="uk-UA" w:eastAsia="ar-SA"/>
        </w:rPr>
        <w:tab/>
        <w:t xml:space="preserve">  </w:t>
      </w:r>
      <w:r>
        <w:rPr>
          <w:rFonts w:ascii="Times New Roman" w:hAnsi="Times New Roman"/>
          <w:kern w:val="1"/>
          <w:lang w:val="uk-UA" w:eastAsia="ar-SA"/>
        </w:rPr>
        <w:t xml:space="preserve">        </w:t>
      </w:r>
      <w:r w:rsidRPr="00C213EB">
        <w:rPr>
          <w:rFonts w:ascii="Times New Roman" w:hAnsi="Times New Roman"/>
          <w:kern w:val="1"/>
          <w:lang w:val="uk-UA" w:eastAsia="ar-SA"/>
        </w:rPr>
        <w:t>(ініціали, прізвище)</w:t>
      </w:r>
    </w:p>
    <w:p w:rsidR="006415E1" w:rsidRPr="00C213EB" w:rsidRDefault="006415E1" w:rsidP="00541AA2">
      <w:pPr>
        <w:shd w:val="clear" w:color="auto" w:fill="FFFFFF"/>
        <w:rPr>
          <w:rFonts w:ascii="Times New Roman" w:hAnsi="Times New Roman"/>
          <w:kern w:val="1"/>
          <w:lang w:val="uk-UA" w:eastAsia="ar-SA"/>
        </w:rPr>
      </w:pPr>
      <w:r w:rsidRPr="00C213EB">
        <w:rPr>
          <w:rFonts w:ascii="Times New Roman" w:hAnsi="Times New Roman"/>
          <w:kern w:val="1"/>
          <w:sz w:val="28"/>
          <w:szCs w:val="28"/>
          <w:lang w:val="uk-UA" w:eastAsia="ar-SA"/>
        </w:rPr>
        <w:t>М.П.</w:t>
      </w:r>
    </w:p>
    <w:p w:rsidR="006415E1" w:rsidRPr="00EF4CF4" w:rsidRDefault="006415E1" w:rsidP="006415E1">
      <w:pPr>
        <w:rPr>
          <w:rFonts w:ascii="Times New Roman" w:hAnsi="Times New Roman"/>
          <w:sz w:val="24"/>
          <w:szCs w:val="24"/>
          <w:lang w:val="uk-UA"/>
        </w:rPr>
      </w:pPr>
    </w:p>
    <w:p w:rsidR="00F33745" w:rsidRPr="00C213EB" w:rsidRDefault="00F33745" w:rsidP="004C7A87">
      <w:pPr>
        <w:rPr>
          <w:rFonts w:ascii="Times New Roman" w:hAnsi="Times New Roman"/>
          <w:b/>
          <w:sz w:val="18"/>
          <w:szCs w:val="18"/>
          <w:lang w:val="uk-UA"/>
        </w:rPr>
      </w:pPr>
    </w:p>
    <w:p w:rsidR="00F33745" w:rsidRPr="00C213EB" w:rsidRDefault="00F33745" w:rsidP="009A3984">
      <w:pPr>
        <w:widowControl w:val="0"/>
        <w:suppressLineNumbers/>
        <w:suppressAutoHyphens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F33745" w:rsidRDefault="007A5CDB" w:rsidP="008B78D5">
      <w:pPr>
        <w:widowControl w:val="0"/>
        <w:numPr>
          <w:ilvl w:val="0"/>
          <w:numId w:val="25"/>
        </w:numPr>
        <w:suppressLineNumbers/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  <w:r w:rsidRPr="00C213EB">
        <w:rPr>
          <w:rFonts w:ascii="Times New Roman" w:hAnsi="Times New Roman"/>
          <w:b/>
          <w:caps/>
          <w:sz w:val="28"/>
          <w:szCs w:val="28"/>
          <w:lang w:val="uk-UA"/>
        </w:rPr>
        <w:br w:type="page"/>
      </w:r>
      <w:r w:rsidR="00F33745" w:rsidRPr="00DD7D65">
        <w:rPr>
          <w:rFonts w:ascii="Times New Roman" w:hAnsi="Times New Roman"/>
          <w:b/>
          <w:caps/>
          <w:sz w:val="28"/>
          <w:szCs w:val="28"/>
        </w:rPr>
        <w:lastRenderedPageBreak/>
        <w:t>ПРОЕКТ</w:t>
      </w:r>
    </w:p>
    <w:p w:rsidR="00F33745" w:rsidRDefault="004B3924" w:rsidP="00670AC4">
      <w:pPr>
        <w:pStyle w:val="2"/>
        <w:keepNext w:val="0"/>
        <w:widowControl w:val="0"/>
        <w:numPr>
          <w:ilvl w:val="1"/>
          <w:numId w:val="25"/>
        </w:numPr>
        <w:suppressLineNumbers/>
        <w:suppressAutoHyphens/>
        <w:spacing w:before="0" w:line="360" w:lineRule="auto"/>
        <w:ind w:left="0" w:firstLine="851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</w:rPr>
        <w:t>Аннотац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і</w:t>
      </w:r>
      <w:r w:rsidR="003B5E88" w:rsidRPr="009A7649">
        <w:rPr>
          <w:rFonts w:ascii="Times New Roman" w:hAnsi="Times New Roman"/>
          <w:color w:val="auto"/>
          <w:sz w:val="28"/>
          <w:szCs w:val="28"/>
        </w:rPr>
        <w:t>я</w:t>
      </w:r>
      <w:r w:rsidR="00F33745" w:rsidRPr="009A7649">
        <w:rPr>
          <w:rFonts w:ascii="Times New Roman" w:hAnsi="Times New Roman"/>
          <w:color w:val="auto"/>
          <w:sz w:val="28"/>
          <w:szCs w:val="28"/>
        </w:rPr>
        <w:t xml:space="preserve"> проекту. </w:t>
      </w:r>
    </w:p>
    <w:p w:rsidR="008B78D5" w:rsidRPr="008B78D5" w:rsidRDefault="00E46C38" w:rsidP="008B78D5">
      <w:pPr>
        <w:ind w:firstLine="993"/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r>
        <w:rPr>
          <w:rFonts w:ascii="Times New Roman" w:hAnsi="Times New Roman"/>
          <w:b/>
          <w:sz w:val="28"/>
          <w:szCs w:val="28"/>
          <w:lang w:eastAsia="x-none"/>
        </w:rPr>
        <w:t xml:space="preserve">Назва проекту: </w:t>
      </w:r>
      <w:r>
        <w:rPr>
          <w:rFonts w:ascii="Times New Roman" w:hAnsi="Times New Roman"/>
          <w:b/>
          <w:sz w:val="28"/>
          <w:szCs w:val="28"/>
          <w:lang w:val="uk-UA" w:eastAsia="x-none"/>
        </w:rPr>
        <w:t xml:space="preserve"> </w:t>
      </w:r>
      <w:r w:rsidR="001C5463">
        <w:rPr>
          <w:rFonts w:ascii="Times New Roman" w:hAnsi="Times New Roman"/>
          <w:b/>
          <w:sz w:val="28"/>
          <w:szCs w:val="28"/>
          <w:lang w:val="uk-UA" w:eastAsia="x-none"/>
        </w:rPr>
        <w:t>«</w:t>
      </w:r>
      <w:r w:rsidR="002D1591">
        <w:rPr>
          <w:rFonts w:ascii="Times New Roman" w:hAnsi="Times New Roman"/>
          <w:b/>
          <w:sz w:val="28"/>
          <w:szCs w:val="28"/>
          <w:lang w:val="uk-UA" w:eastAsia="it-IT"/>
        </w:rPr>
        <w:t>Закупівля трактору з навісним обладнанням для КП Куяльницької сільської ради «Борщівський водоканал»</w:t>
      </w:r>
      <w:bookmarkStart w:id="0" w:name="_GoBack"/>
      <w:bookmarkEnd w:id="0"/>
      <w:r w:rsidR="008B78D5" w:rsidRPr="008B78D5">
        <w:rPr>
          <w:rFonts w:ascii="Times New Roman" w:hAnsi="Times New Roman"/>
          <w:b/>
          <w:sz w:val="28"/>
          <w:szCs w:val="28"/>
          <w:lang w:eastAsia="x-none"/>
        </w:rPr>
        <w:t>»</w:t>
      </w:r>
    </w:p>
    <w:p w:rsidR="00784807" w:rsidRPr="00224034" w:rsidRDefault="00784807" w:rsidP="00670AC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24034">
        <w:rPr>
          <w:rFonts w:ascii="Times New Roman" w:hAnsi="Times New Roman"/>
          <w:sz w:val="28"/>
          <w:szCs w:val="28"/>
          <w:lang w:val="uk-UA"/>
        </w:rPr>
        <w:t>Створення безпечних умов для проживання, під</w:t>
      </w:r>
      <w:r w:rsidR="008E6E18">
        <w:rPr>
          <w:rFonts w:ascii="Times New Roman" w:hAnsi="Times New Roman"/>
          <w:sz w:val="28"/>
          <w:szCs w:val="28"/>
          <w:lang w:val="uk-UA"/>
        </w:rPr>
        <w:t>вищення соціальних стандартів</w:t>
      </w:r>
      <w:r w:rsidRPr="00224034">
        <w:rPr>
          <w:rFonts w:ascii="Times New Roman" w:hAnsi="Times New Roman"/>
          <w:sz w:val="28"/>
          <w:szCs w:val="28"/>
          <w:lang w:val="uk-UA"/>
        </w:rPr>
        <w:t xml:space="preserve"> є одним із пріоритетних завдань, що стоять перед </w:t>
      </w:r>
      <w:r w:rsidR="00821466">
        <w:rPr>
          <w:rFonts w:ascii="Times New Roman" w:hAnsi="Times New Roman"/>
          <w:sz w:val="28"/>
          <w:szCs w:val="28"/>
          <w:lang w:val="uk-UA"/>
        </w:rPr>
        <w:t>Куяльниц</w:t>
      </w:r>
      <w:r w:rsidRPr="00224034">
        <w:rPr>
          <w:rFonts w:ascii="Times New Roman" w:hAnsi="Times New Roman"/>
          <w:sz w:val="28"/>
          <w:szCs w:val="28"/>
          <w:lang w:val="uk-UA"/>
        </w:rPr>
        <w:t xml:space="preserve">ькою </w:t>
      </w:r>
      <w:r w:rsidR="00821466">
        <w:rPr>
          <w:rFonts w:ascii="Times New Roman" w:hAnsi="Times New Roman"/>
          <w:sz w:val="28"/>
          <w:szCs w:val="28"/>
          <w:lang w:val="uk-UA"/>
        </w:rPr>
        <w:t>сільськ</w:t>
      </w:r>
      <w:r w:rsidRPr="00224034">
        <w:rPr>
          <w:rFonts w:ascii="Times New Roman" w:hAnsi="Times New Roman"/>
          <w:sz w:val="28"/>
          <w:szCs w:val="28"/>
          <w:lang w:val="uk-UA"/>
        </w:rPr>
        <w:t xml:space="preserve">ою </w:t>
      </w:r>
      <w:r w:rsidR="0034592A">
        <w:rPr>
          <w:rFonts w:ascii="Times New Roman" w:hAnsi="Times New Roman"/>
          <w:sz w:val="28"/>
          <w:szCs w:val="28"/>
          <w:lang w:val="uk-UA"/>
        </w:rPr>
        <w:t>радою</w:t>
      </w:r>
      <w:r w:rsidRPr="00224034">
        <w:rPr>
          <w:rFonts w:ascii="Times New Roman" w:hAnsi="Times New Roman"/>
          <w:sz w:val="28"/>
          <w:szCs w:val="28"/>
          <w:lang w:val="uk-UA"/>
        </w:rPr>
        <w:t>.</w:t>
      </w:r>
    </w:p>
    <w:p w:rsidR="0047738F" w:rsidRDefault="00784807" w:rsidP="00670AC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E6E18">
        <w:rPr>
          <w:rFonts w:ascii="Times New Roman" w:hAnsi="Times New Roman"/>
          <w:sz w:val="28"/>
          <w:szCs w:val="28"/>
          <w:lang w:val="uk-UA"/>
        </w:rPr>
        <w:t xml:space="preserve">На сьогодні </w:t>
      </w:r>
      <w:r w:rsidR="00606F8E" w:rsidRPr="008E6E18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821466" w:rsidRPr="008E6E18">
        <w:rPr>
          <w:rFonts w:ascii="Times New Roman" w:hAnsi="Times New Roman"/>
          <w:sz w:val="28"/>
          <w:szCs w:val="28"/>
          <w:lang w:val="uk-UA"/>
        </w:rPr>
        <w:t>Куяльниц</w:t>
      </w:r>
      <w:r w:rsidR="00606F8E" w:rsidRPr="008E6E18">
        <w:rPr>
          <w:rFonts w:ascii="Times New Roman" w:hAnsi="Times New Roman"/>
          <w:sz w:val="28"/>
          <w:szCs w:val="28"/>
          <w:lang w:val="uk-UA"/>
        </w:rPr>
        <w:t xml:space="preserve">ькій </w:t>
      </w:r>
      <w:r w:rsidR="00821466" w:rsidRPr="008E6E18">
        <w:rPr>
          <w:rFonts w:ascii="Times New Roman" w:hAnsi="Times New Roman"/>
          <w:sz w:val="28"/>
          <w:szCs w:val="28"/>
          <w:lang w:val="uk-UA"/>
        </w:rPr>
        <w:t>сільськ</w:t>
      </w:r>
      <w:r w:rsidR="00606F8E" w:rsidRPr="008E6E18">
        <w:rPr>
          <w:rFonts w:ascii="Times New Roman" w:hAnsi="Times New Roman"/>
          <w:sz w:val="28"/>
          <w:szCs w:val="28"/>
          <w:lang w:val="uk-UA"/>
        </w:rPr>
        <w:t>ій раді</w:t>
      </w:r>
      <w:r w:rsidRPr="008E6E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6F8E" w:rsidRPr="008E6E18">
        <w:rPr>
          <w:rFonts w:ascii="Times New Roman" w:hAnsi="Times New Roman"/>
          <w:sz w:val="28"/>
          <w:szCs w:val="28"/>
          <w:lang w:val="uk-UA"/>
        </w:rPr>
        <w:t>функціонує</w:t>
      </w:r>
      <w:r w:rsidRPr="008E6E18">
        <w:rPr>
          <w:rFonts w:ascii="Times New Roman" w:hAnsi="Times New Roman"/>
          <w:sz w:val="28"/>
          <w:szCs w:val="28"/>
          <w:lang w:val="uk-UA"/>
        </w:rPr>
        <w:t xml:space="preserve"> КП «</w:t>
      </w:r>
      <w:r w:rsidR="00821466" w:rsidRPr="008E6E18">
        <w:rPr>
          <w:rFonts w:ascii="Times New Roman" w:hAnsi="Times New Roman"/>
          <w:sz w:val="28"/>
          <w:szCs w:val="28"/>
          <w:lang w:val="uk-UA"/>
        </w:rPr>
        <w:t>Борщівський водоканал</w:t>
      </w:r>
      <w:r w:rsidRPr="008E6E18">
        <w:rPr>
          <w:rFonts w:ascii="Times New Roman" w:hAnsi="Times New Roman"/>
          <w:sz w:val="28"/>
          <w:szCs w:val="28"/>
          <w:lang w:val="uk-UA"/>
        </w:rPr>
        <w:t>»,</w:t>
      </w:r>
      <w:r w:rsidR="00AB38B3">
        <w:rPr>
          <w:rFonts w:ascii="Times New Roman" w:hAnsi="Times New Roman"/>
          <w:sz w:val="28"/>
          <w:szCs w:val="28"/>
          <w:lang w:val="uk-UA"/>
        </w:rPr>
        <w:t xml:space="preserve"> що здійснює водопостачання по всій території сільської ради.  </w:t>
      </w:r>
      <w:r w:rsidR="00AB38B3" w:rsidRPr="00AB38B3">
        <w:rPr>
          <w:rFonts w:ascii="Times New Roman" w:hAnsi="Times New Roman"/>
          <w:sz w:val="28"/>
          <w:szCs w:val="28"/>
          <w:lang w:val="uk-UA"/>
        </w:rPr>
        <w:t>Діючі тарифи на комунальні послуги</w:t>
      </w:r>
      <w:r w:rsidR="00AB38B3">
        <w:rPr>
          <w:rFonts w:ascii="Times New Roman" w:hAnsi="Times New Roman"/>
          <w:sz w:val="28"/>
          <w:szCs w:val="28"/>
          <w:lang w:val="uk-UA"/>
        </w:rPr>
        <w:t xml:space="preserve">, що надаються підприємством, </w:t>
      </w:r>
      <w:r w:rsidR="00AB38B3" w:rsidRPr="00AB38B3">
        <w:rPr>
          <w:rFonts w:ascii="Times New Roman" w:hAnsi="Times New Roman"/>
          <w:sz w:val="28"/>
          <w:szCs w:val="28"/>
          <w:lang w:val="uk-UA"/>
        </w:rPr>
        <w:t xml:space="preserve"> не повністю забезпечують відш</w:t>
      </w:r>
      <w:r w:rsidR="00AB38B3">
        <w:rPr>
          <w:rFonts w:ascii="Times New Roman" w:hAnsi="Times New Roman"/>
          <w:sz w:val="28"/>
          <w:szCs w:val="28"/>
          <w:lang w:val="uk-UA"/>
        </w:rPr>
        <w:t xml:space="preserve">кодування витрат на їх надання. Тому підприємство потребує здійснення постійної фінансової підтримки від Куяльницької сільської ради. </w:t>
      </w:r>
    </w:p>
    <w:p w:rsidR="005614C9" w:rsidRDefault="00AB38B3" w:rsidP="00670AC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24034">
        <w:rPr>
          <w:rFonts w:ascii="Times New Roman" w:hAnsi="Times New Roman"/>
          <w:sz w:val="28"/>
          <w:szCs w:val="28"/>
          <w:lang w:val="uk-UA"/>
        </w:rPr>
        <w:t xml:space="preserve">Для вирішення вказаних проблем спільним рішенням представників громади та влади у вигляді </w:t>
      </w:r>
      <w:r>
        <w:rPr>
          <w:rFonts w:ascii="Times New Roman" w:hAnsi="Times New Roman"/>
          <w:sz w:val="28"/>
          <w:szCs w:val="28"/>
          <w:lang w:val="uk-UA"/>
        </w:rPr>
        <w:t>Куяльниц</w:t>
      </w:r>
      <w:r w:rsidRPr="00224034">
        <w:rPr>
          <w:rFonts w:ascii="Times New Roman" w:hAnsi="Times New Roman"/>
          <w:sz w:val="28"/>
          <w:szCs w:val="28"/>
          <w:lang w:val="uk-UA"/>
        </w:rPr>
        <w:t xml:space="preserve">ької </w:t>
      </w:r>
      <w:r>
        <w:rPr>
          <w:rFonts w:ascii="Times New Roman" w:hAnsi="Times New Roman"/>
          <w:sz w:val="28"/>
          <w:szCs w:val="28"/>
          <w:lang w:val="uk-UA"/>
        </w:rPr>
        <w:t>сільськ</w:t>
      </w:r>
      <w:r w:rsidRPr="00224034">
        <w:rPr>
          <w:rFonts w:ascii="Times New Roman" w:hAnsi="Times New Roman"/>
          <w:sz w:val="28"/>
          <w:szCs w:val="28"/>
          <w:lang w:val="uk-UA"/>
        </w:rPr>
        <w:t>ої ради було при</w:t>
      </w:r>
      <w:r>
        <w:rPr>
          <w:rFonts w:ascii="Times New Roman" w:hAnsi="Times New Roman"/>
          <w:sz w:val="28"/>
          <w:szCs w:val="28"/>
          <w:lang w:val="uk-UA"/>
        </w:rPr>
        <w:t xml:space="preserve">йнято рішення щодо сучасного </w:t>
      </w:r>
      <w:r w:rsidRPr="00224034">
        <w:rPr>
          <w:rFonts w:ascii="Times New Roman" w:hAnsi="Times New Roman"/>
          <w:sz w:val="28"/>
          <w:szCs w:val="28"/>
          <w:lang w:val="uk-UA"/>
        </w:rPr>
        <w:t>матеріально</w:t>
      </w:r>
      <w:r w:rsidR="005614C9" w:rsidRPr="005614C9">
        <w:rPr>
          <w:rFonts w:ascii="Times New Roman" w:hAnsi="Times New Roman"/>
          <w:sz w:val="28"/>
          <w:szCs w:val="28"/>
          <w:lang w:val="uk-UA"/>
        </w:rPr>
        <w:t>-</w:t>
      </w:r>
      <w:r w:rsidRPr="00224034">
        <w:rPr>
          <w:rFonts w:ascii="Times New Roman" w:hAnsi="Times New Roman"/>
          <w:sz w:val="28"/>
          <w:szCs w:val="28"/>
          <w:lang w:val="uk-UA"/>
        </w:rPr>
        <w:t>технічного забезпечення КП «</w:t>
      </w:r>
      <w:r>
        <w:rPr>
          <w:rFonts w:ascii="Times New Roman" w:hAnsi="Times New Roman"/>
          <w:sz w:val="28"/>
          <w:szCs w:val="28"/>
          <w:lang w:val="uk-UA"/>
        </w:rPr>
        <w:t>Борщівський водоканал</w:t>
      </w:r>
      <w:r w:rsidRPr="00224034">
        <w:rPr>
          <w:rFonts w:ascii="Times New Roman" w:hAnsi="Times New Roman"/>
          <w:sz w:val="28"/>
          <w:szCs w:val="28"/>
          <w:lang w:val="uk-UA"/>
        </w:rPr>
        <w:t xml:space="preserve">». </w:t>
      </w:r>
    </w:p>
    <w:p w:rsidR="005614C9" w:rsidRPr="005614C9" w:rsidRDefault="005614C9" w:rsidP="00670AC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5614C9">
        <w:rPr>
          <w:rFonts w:ascii="Times New Roman" w:hAnsi="Times New Roman"/>
          <w:sz w:val="28"/>
          <w:szCs w:val="28"/>
          <w:lang w:val="uk-UA"/>
        </w:rPr>
        <w:t>Інноваційна спрямованість полягає у активізації керівництва місцевих органів влади в напрямку реалізації інфраструктурних проектів.</w:t>
      </w:r>
    </w:p>
    <w:p w:rsidR="005614C9" w:rsidRPr="005614C9" w:rsidRDefault="005614C9" w:rsidP="00670AC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5614C9">
        <w:rPr>
          <w:rFonts w:ascii="Times New Roman" w:hAnsi="Times New Roman"/>
          <w:sz w:val="28"/>
          <w:szCs w:val="28"/>
          <w:lang w:val="uk-UA"/>
        </w:rPr>
        <w:t xml:space="preserve">Сутність </w:t>
      </w:r>
      <w:r w:rsidR="00027717" w:rsidRPr="005614C9">
        <w:rPr>
          <w:rFonts w:ascii="Times New Roman" w:hAnsi="Times New Roman"/>
          <w:sz w:val="28"/>
          <w:szCs w:val="28"/>
          <w:lang w:val="uk-UA"/>
        </w:rPr>
        <w:t>інновації</w:t>
      </w:r>
      <w:r w:rsidRPr="005614C9">
        <w:rPr>
          <w:rFonts w:ascii="Times New Roman" w:hAnsi="Times New Roman"/>
          <w:sz w:val="28"/>
          <w:szCs w:val="28"/>
          <w:lang w:val="uk-UA"/>
        </w:rPr>
        <w:t>: започаткувати практику реалізації інвестиційних проектів направлених на вирішення проблем підвищення якості надання житлово-комунальних та інших послуг мешканцям, покращенню санітарної, екологічної та фінансової ситуації громади.</w:t>
      </w:r>
    </w:p>
    <w:p w:rsidR="00784807" w:rsidRPr="00224034" w:rsidRDefault="00784807" w:rsidP="00670AC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47738F">
        <w:rPr>
          <w:rFonts w:ascii="Times New Roman" w:hAnsi="Times New Roman"/>
          <w:sz w:val="28"/>
          <w:szCs w:val="28"/>
          <w:lang w:val="uk-UA"/>
        </w:rPr>
        <w:t>Основними заходами проекту є:</w:t>
      </w:r>
    </w:p>
    <w:p w:rsidR="00D24274" w:rsidRPr="00D24274" w:rsidRDefault="00D24274" w:rsidP="00670AC4">
      <w:pPr>
        <w:pStyle w:val="11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24274">
        <w:rPr>
          <w:rFonts w:ascii="Times New Roman" w:hAnsi="Times New Roman"/>
          <w:sz w:val="28"/>
          <w:szCs w:val="28"/>
          <w:lang w:val="uk-UA"/>
        </w:rPr>
        <w:t xml:space="preserve">     1. Поширення інформації про початок впровадження проекту.</w:t>
      </w:r>
    </w:p>
    <w:p w:rsidR="00D24274" w:rsidRPr="00D24274" w:rsidRDefault="00D24274" w:rsidP="00670AC4">
      <w:pPr>
        <w:pStyle w:val="11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24274">
        <w:rPr>
          <w:rFonts w:ascii="Times New Roman" w:hAnsi="Times New Roman"/>
          <w:sz w:val="28"/>
          <w:szCs w:val="28"/>
          <w:lang w:val="uk-UA"/>
        </w:rPr>
        <w:t xml:space="preserve">     2. Визначення постачальників техніки шляхом проведення процедури  тендерних закупівель.</w:t>
      </w:r>
    </w:p>
    <w:p w:rsidR="00D24274" w:rsidRPr="00D24274" w:rsidRDefault="00D24274" w:rsidP="00670AC4">
      <w:pPr>
        <w:pStyle w:val="11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24274">
        <w:rPr>
          <w:rFonts w:ascii="Times New Roman" w:hAnsi="Times New Roman"/>
          <w:sz w:val="28"/>
          <w:szCs w:val="28"/>
          <w:lang w:val="uk-UA"/>
        </w:rPr>
        <w:t xml:space="preserve">     3. </w:t>
      </w:r>
      <w:r w:rsidR="00027717" w:rsidRPr="00027717">
        <w:rPr>
          <w:rFonts w:ascii="Times New Roman" w:hAnsi="Times New Roman"/>
          <w:sz w:val="28"/>
          <w:szCs w:val="28"/>
          <w:lang w:val="uk-UA"/>
        </w:rPr>
        <w:t>Придбання екскаватора ланцюгового універсального (ЕЦУ – 150) на базі трактора МТЗ - 82.1 та відвалу гідроповоротного БАМ-3 або аналогу</w:t>
      </w:r>
      <w:r w:rsidRPr="00D24274">
        <w:rPr>
          <w:rFonts w:ascii="Times New Roman" w:hAnsi="Times New Roman"/>
          <w:sz w:val="28"/>
          <w:szCs w:val="28"/>
          <w:lang w:val="uk-UA"/>
        </w:rPr>
        <w:t>.</w:t>
      </w:r>
    </w:p>
    <w:p w:rsidR="00D24274" w:rsidRPr="00D24274" w:rsidRDefault="00D24274" w:rsidP="00670AC4">
      <w:pPr>
        <w:pStyle w:val="11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24274">
        <w:rPr>
          <w:rFonts w:ascii="Times New Roman" w:hAnsi="Times New Roman"/>
          <w:sz w:val="28"/>
          <w:szCs w:val="28"/>
          <w:lang w:val="uk-UA"/>
        </w:rPr>
        <w:lastRenderedPageBreak/>
        <w:t xml:space="preserve">     4. Прийняття на баланс основних засобів.</w:t>
      </w:r>
    </w:p>
    <w:p w:rsidR="00D24274" w:rsidRPr="00D24274" w:rsidRDefault="00D24274" w:rsidP="00670AC4">
      <w:pPr>
        <w:pStyle w:val="11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24274">
        <w:rPr>
          <w:rFonts w:ascii="Times New Roman" w:hAnsi="Times New Roman"/>
          <w:sz w:val="28"/>
          <w:szCs w:val="28"/>
          <w:lang w:val="uk-UA"/>
        </w:rPr>
        <w:t xml:space="preserve">     5. Передача майна, придбаного в результаті реалізації проекту на баланс КП «</w:t>
      </w:r>
      <w:r>
        <w:rPr>
          <w:rFonts w:ascii="Times New Roman" w:hAnsi="Times New Roman"/>
          <w:sz w:val="28"/>
          <w:szCs w:val="28"/>
          <w:lang w:val="uk-UA"/>
        </w:rPr>
        <w:t>Борщівський водоканал</w:t>
      </w:r>
      <w:r w:rsidRPr="00D24274">
        <w:rPr>
          <w:rFonts w:ascii="Times New Roman" w:hAnsi="Times New Roman"/>
          <w:sz w:val="28"/>
          <w:szCs w:val="28"/>
          <w:lang w:val="uk-UA"/>
        </w:rPr>
        <w:t>»</w:t>
      </w:r>
    </w:p>
    <w:p w:rsidR="00D24274" w:rsidRPr="00D24274" w:rsidRDefault="00D24274" w:rsidP="00670AC4">
      <w:pPr>
        <w:pStyle w:val="11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24274">
        <w:rPr>
          <w:rFonts w:ascii="Times New Roman" w:hAnsi="Times New Roman"/>
          <w:sz w:val="28"/>
          <w:szCs w:val="28"/>
          <w:lang w:val="uk-UA"/>
        </w:rPr>
        <w:t xml:space="preserve">     6. Висвітлення інформації про результати виконання проекту.</w:t>
      </w:r>
    </w:p>
    <w:p w:rsidR="005614C9" w:rsidRPr="00224034" w:rsidRDefault="005614C9" w:rsidP="00670AC4">
      <w:pPr>
        <w:pStyle w:val="11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uk-UA" w:eastAsia="it-IT"/>
        </w:rPr>
      </w:pPr>
      <w:r w:rsidRPr="00920F0A">
        <w:rPr>
          <w:rFonts w:ascii="Times New Roman" w:hAnsi="Times New Roman"/>
          <w:sz w:val="28"/>
          <w:szCs w:val="28"/>
          <w:lang w:val="uk-UA"/>
        </w:rPr>
        <w:t>Реалізація проекту матиме  позитивні соціально – економічні наслідки. Зокрема</w:t>
      </w:r>
      <w:r>
        <w:rPr>
          <w:rFonts w:ascii="Times New Roman" w:hAnsi="Times New Roman"/>
          <w:sz w:val="28"/>
          <w:szCs w:val="28"/>
          <w:lang w:val="uk-UA"/>
        </w:rPr>
        <w:t>, економія бюджетних коштів</w:t>
      </w:r>
      <w:r w:rsidRPr="00920F0A">
        <w:rPr>
          <w:rFonts w:ascii="Times New Roman" w:hAnsi="Times New Roman"/>
          <w:sz w:val="28"/>
          <w:szCs w:val="28"/>
          <w:lang w:val="uk-UA"/>
        </w:rPr>
        <w:t xml:space="preserve"> внаслідок </w:t>
      </w:r>
      <w:r>
        <w:rPr>
          <w:rFonts w:ascii="Times New Roman" w:hAnsi="Times New Roman"/>
          <w:sz w:val="28"/>
          <w:szCs w:val="28"/>
          <w:lang w:val="uk-UA"/>
        </w:rPr>
        <w:t>надання</w:t>
      </w:r>
      <w:r w:rsidRPr="00920F0A">
        <w:rPr>
          <w:rFonts w:ascii="Times New Roman" w:hAnsi="Times New Roman"/>
          <w:sz w:val="28"/>
          <w:szCs w:val="28"/>
          <w:lang w:val="uk-UA"/>
        </w:rPr>
        <w:t xml:space="preserve"> послуг КП «</w:t>
      </w:r>
      <w:r>
        <w:rPr>
          <w:rFonts w:ascii="Times New Roman" w:hAnsi="Times New Roman"/>
          <w:sz w:val="28"/>
          <w:szCs w:val="28"/>
          <w:lang w:val="uk-UA"/>
        </w:rPr>
        <w:t>Борщівський водоканал</w:t>
      </w:r>
      <w:r w:rsidRPr="00920F0A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 xml:space="preserve">за нижчими цінами </w:t>
      </w:r>
      <w:r w:rsidRPr="00920F0A">
        <w:rPr>
          <w:rFonts w:ascii="Times New Roman" w:hAnsi="Times New Roman"/>
          <w:sz w:val="28"/>
          <w:szCs w:val="28"/>
          <w:lang w:val="uk-UA"/>
        </w:rPr>
        <w:t>порівняно з комерційними організаціями; додаткові надходження до бюджету громади  за рахунок надання платних послуг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920F0A">
        <w:rPr>
          <w:rFonts w:ascii="Times New Roman" w:hAnsi="Times New Roman"/>
          <w:sz w:val="28"/>
          <w:szCs w:val="28"/>
          <w:lang w:val="uk-UA"/>
        </w:rPr>
        <w:t xml:space="preserve"> позитивний вплив на життя населення </w:t>
      </w:r>
      <w:r>
        <w:rPr>
          <w:rFonts w:ascii="Times New Roman" w:hAnsi="Times New Roman"/>
          <w:sz w:val="28"/>
          <w:szCs w:val="28"/>
          <w:lang w:val="uk-UA"/>
        </w:rPr>
        <w:t xml:space="preserve">у зв’язку з </w:t>
      </w:r>
      <w:r w:rsidRPr="00920F0A">
        <w:rPr>
          <w:rFonts w:ascii="Times New Roman" w:hAnsi="Times New Roman"/>
          <w:sz w:val="28"/>
          <w:szCs w:val="28"/>
          <w:lang w:val="uk-UA"/>
        </w:rPr>
        <w:t xml:space="preserve"> надання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920F0A">
        <w:rPr>
          <w:rFonts w:ascii="Times New Roman" w:hAnsi="Times New Roman"/>
          <w:sz w:val="28"/>
          <w:szCs w:val="28"/>
          <w:lang w:val="uk-UA"/>
        </w:rPr>
        <w:t xml:space="preserve"> якісних послуг з </w:t>
      </w:r>
      <w:r>
        <w:rPr>
          <w:rFonts w:ascii="Times New Roman" w:hAnsi="Times New Roman"/>
          <w:sz w:val="28"/>
          <w:szCs w:val="28"/>
          <w:lang w:val="uk-UA"/>
        </w:rPr>
        <w:t>водопостачання та водовідве</w:t>
      </w:r>
      <w:r w:rsidR="00A46464">
        <w:rPr>
          <w:rFonts w:ascii="Times New Roman" w:hAnsi="Times New Roman"/>
          <w:sz w:val="28"/>
          <w:szCs w:val="28"/>
          <w:lang w:val="uk-UA"/>
        </w:rPr>
        <w:t>де</w:t>
      </w:r>
      <w:r>
        <w:rPr>
          <w:rFonts w:ascii="Times New Roman" w:hAnsi="Times New Roman"/>
          <w:sz w:val="28"/>
          <w:szCs w:val="28"/>
          <w:lang w:val="uk-UA"/>
        </w:rPr>
        <w:t xml:space="preserve">ння. </w:t>
      </w:r>
      <w:r w:rsidRPr="005614C9">
        <w:rPr>
          <w:rFonts w:ascii="Times New Roman" w:hAnsi="Times New Roman"/>
          <w:sz w:val="28"/>
          <w:szCs w:val="28"/>
          <w:lang w:val="uk-UA" w:eastAsia="it-IT"/>
        </w:rPr>
        <w:t>Надання супутніх послуг комунальним підприємством в подальшому зможе забезпечити високу якість послуг та зменшити пов’язані з цим витрати Куяльницької сільської ради, і, в результаті, сприяти реалізації завдань, що стоять перед громадою.</w:t>
      </w:r>
    </w:p>
    <w:p w:rsidR="00784807" w:rsidRPr="00224034" w:rsidRDefault="00784807" w:rsidP="00670AC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24034">
        <w:rPr>
          <w:rFonts w:ascii="Times New Roman" w:hAnsi="Times New Roman"/>
          <w:sz w:val="28"/>
          <w:szCs w:val="28"/>
          <w:lang w:val="uk-UA"/>
        </w:rPr>
        <w:t xml:space="preserve">Цільовими групами проекту </w:t>
      </w:r>
      <w:r w:rsidRPr="008B3558">
        <w:rPr>
          <w:rFonts w:ascii="Times New Roman" w:hAnsi="Times New Roman"/>
          <w:sz w:val="28"/>
          <w:szCs w:val="28"/>
          <w:lang w:val="uk-UA"/>
        </w:rPr>
        <w:t>вважаються</w:t>
      </w:r>
      <w:r w:rsidRPr="00224034">
        <w:rPr>
          <w:rFonts w:ascii="Times New Roman" w:hAnsi="Times New Roman"/>
          <w:sz w:val="28"/>
          <w:szCs w:val="28"/>
          <w:lang w:val="uk-UA"/>
        </w:rPr>
        <w:t xml:space="preserve"> громада </w:t>
      </w:r>
      <w:r w:rsidR="00821466">
        <w:rPr>
          <w:rFonts w:ascii="Times New Roman" w:hAnsi="Times New Roman"/>
          <w:sz w:val="28"/>
          <w:szCs w:val="28"/>
          <w:lang w:val="uk-UA"/>
        </w:rPr>
        <w:t>Куяльниц</w:t>
      </w:r>
      <w:r w:rsidRPr="00224034">
        <w:rPr>
          <w:rFonts w:ascii="Times New Roman" w:hAnsi="Times New Roman"/>
          <w:sz w:val="28"/>
          <w:szCs w:val="28"/>
          <w:lang w:val="uk-UA"/>
        </w:rPr>
        <w:t xml:space="preserve">ької </w:t>
      </w:r>
      <w:r w:rsidR="00821466">
        <w:rPr>
          <w:rFonts w:ascii="Times New Roman" w:hAnsi="Times New Roman"/>
          <w:sz w:val="28"/>
          <w:szCs w:val="28"/>
          <w:lang w:val="uk-UA"/>
        </w:rPr>
        <w:t>сільськ</w:t>
      </w:r>
      <w:r w:rsidR="004A793E">
        <w:rPr>
          <w:rFonts w:ascii="Times New Roman" w:hAnsi="Times New Roman"/>
          <w:sz w:val="28"/>
          <w:szCs w:val="28"/>
          <w:lang w:val="uk-UA"/>
        </w:rPr>
        <w:t>ої ради</w:t>
      </w:r>
      <w:r w:rsidRPr="00224034">
        <w:rPr>
          <w:rFonts w:ascii="Times New Roman" w:hAnsi="Times New Roman"/>
          <w:sz w:val="28"/>
          <w:szCs w:val="28"/>
          <w:lang w:val="uk-UA"/>
        </w:rPr>
        <w:t xml:space="preserve">, представники малого та середнього бізнесу, туристи, інвестори, органи місцевого самоврядування в особі </w:t>
      </w:r>
      <w:r w:rsidR="00821466">
        <w:rPr>
          <w:rFonts w:ascii="Times New Roman" w:hAnsi="Times New Roman"/>
          <w:sz w:val="28"/>
          <w:szCs w:val="28"/>
          <w:lang w:val="uk-UA"/>
        </w:rPr>
        <w:t>Куяльниц</w:t>
      </w:r>
      <w:r w:rsidRPr="00224034">
        <w:rPr>
          <w:rFonts w:ascii="Times New Roman" w:hAnsi="Times New Roman"/>
          <w:sz w:val="28"/>
          <w:szCs w:val="28"/>
          <w:lang w:val="uk-UA"/>
        </w:rPr>
        <w:t xml:space="preserve">ької </w:t>
      </w:r>
      <w:r w:rsidR="00821466">
        <w:rPr>
          <w:rFonts w:ascii="Times New Roman" w:hAnsi="Times New Roman"/>
          <w:sz w:val="28"/>
          <w:szCs w:val="28"/>
          <w:lang w:val="uk-UA"/>
        </w:rPr>
        <w:t>сільськ</w:t>
      </w:r>
      <w:r w:rsidRPr="00224034">
        <w:rPr>
          <w:rFonts w:ascii="Times New Roman" w:hAnsi="Times New Roman"/>
          <w:sz w:val="28"/>
          <w:szCs w:val="28"/>
          <w:lang w:val="uk-UA"/>
        </w:rPr>
        <w:t>ої ради, КП «</w:t>
      </w:r>
      <w:r w:rsidR="00821466">
        <w:rPr>
          <w:rFonts w:ascii="Times New Roman" w:hAnsi="Times New Roman"/>
          <w:sz w:val="28"/>
          <w:szCs w:val="28"/>
          <w:lang w:val="uk-UA" w:eastAsia="it-IT"/>
        </w:rPr>
        <w:t>Борщівський водоканал</w:t>
      </w:r>
      <w:r w:rsidRPr="00224034">
        <w:rPr>
          <w:rFonts w:ascii="Times New Roman" w:hAnsi="Times New Roman"/>
          <w:sz w:val="28"/>
          <w:szCs w:val="28"/>
          <w:lang w:val="uk-UA" w:eastAsia="it-IT"/>
        </w:rPr>
        <w:t>»</w:t>
      </w:r>
      <w:r w:rsidRPr="00224034">
        <w:rPr>
          <w:rFonts w:ascii="Times New Roman" w:hAnsi="Times New Roman"/>
          <w:sz w:val="28"/>
          <w:szCs w:val="28"/>
          <w:lang w:val="uk-UA"/>
        </w:rPr>
        <w:t>.</w:t>
      </w:r>
    </w:p>
    <w:p w:rsidR="00784807" w:rsidRDefault="00AB38B3" w:rsidP="00670AC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</w:t>
      </w:r>
      <w:r w:rsidR="00784807" w:rsidRPr="00784807">
        <w:rPr>
          <w:rFonts w:ascii="Times New Roman" w:hAnsi="Times New Roman"/>
          <w:sz w:val="28"/>
          <w:szCs w:val="28"/>
          <w:lang w:val="uk-UA"/>
        </w:rPr>
        <w:t xml:space="preserve"> реалізації заходів в рамках проектної пропозиції необхідно </w:t>
      </w:r>
      <w:r w:rsidR="00244764">
        <w:rPr>
          <w:rFonts w:ascii="Times New Roman" w:hAnsi="Times New Roman"/>
          <w:sz w:val="28"/>
          <w:szCs w:val="28"/>
          <w:lang w:val="uk-UA"/>
        </w:rPr>
        <w:t>залучити</w:t>
      </w:r>
      <w:r w:rsidR="00244764" w:rsidRPr="002447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6E18">
        <w:rPr>
          <w:rFonts w:ascii="Times New Roman" w:hAnsi="Times New Roman"/>
          <w:sz w:val="28"/>
          <w:szCs w:val="28"/>
          <w:lang w:val="uk-UA"/>
        </w:rPr>
        <w:t>1100,00</w:t>
      </w:r>
      <w:r w:rsidR="00DF50CB">
        <w:rPr>
          <w:rFonts w:ascii="Times New Roman" w:hAnsi="Times New Roman"/>
          <w:lang w:val="uk-UA"/>
        </w:rPr>
        <w:t xml:space="preserve"> </w:t>
      </w:r>
      <w:r w:rsidR="0034592A" w:rsidRPr="00DF50CB">
        <w:rPr>
          <w:rFonts w:ascii="Times New Roman" w:hAnsi="Times New Roman"/>
          <w:sz w:val="28"/>
          <w:szCs w:val="28"/>
          <w:lang w:val="uk-UA"/>
        </w:rPr>
        <w:t>тис</w:t>
      </w:r>
      <w:r w:rsidR="0034592A" w:rsidRPr="00872875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784807" w:rsidRPr="00784807">
        <w:rPr>
          <w:rFonts w:ascii="Times New Roman" w:hAnsi="Times New Roman"/>
          <w:sz w:val="28"/>
          <w:szCs w:val="28"/>
          <w:lang w:val="uk-UA"/>
        </w:rPr>
        <w:t>.</w:t>
      </w:r>
    </w:p>
    <w:p w:rsidR="00F33745" w:rsidRDefault="00F33745" w:rsidP="00670AC4">
      <w:pPr>
        <w:widowControl w:val="0"/>
        <w:numPr>
          <w:ilvl w:val="1"/>
          <w:numId w:val="25"/>
        </w:numPr>
        <w:suppressLineNumbers/>
        <w:suppressAutoHyphens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3449C">
        <w:rPr>
          <w:rFonts w:ascii="Times New Roman" w:hAnsi="Times New Roman"/>
          <w:b/>
          <w:sz w:val="28"/>
          <w:szCs w:val="28"/>
        </w:rPr>
        <w:t>Детальний опис проекту.</w:t>
      </w:r>
    </w:p>
    <w:p w:rsidR="00F33745" w:rsidRPr="00920F0A" w:rsidRDefault="00F33745" w:rsidP="00670AC4">
      <w:pPr>
        <w:widowControl w:val="0"/>
        <w:suppressLineNumbers/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4C7A87">
        <w:rPr>
          <w:rFonts w:ascii="Times New Roman" w:hAnsi="Times New Roman"/>
          <w:b/>
          <w:sz w:val="28"/>
          <w:szCs w:val="28"/>
        </w:rPr>
        <w:t>Опис проблеми, на розв'язання якої спрямований проект</w:t>
      </w:r>
      <w:r w:rsidRPr="00920F0A">
        <w:rPr>
          <w:rFonts w:ascii="Times New Roman" w:hAnsi="Times New Roman"/>
          <w:sz w:val="28"/>
          <w:szCs w:val="28"/>
        </w:rPr>
        <w:t>.</w:t>
      </w:r>
    </w:p>
    <w:p w:rsidR="00670AC4" w:rsidRDefault="00670AC4" w:rsidP="00670AC4">
      <w:pPr>
        <w:pStyle w:val="12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70AC4">
        <w:rPr>
          <w:rFonts w:ascii="Times New Roman" w:hAnsi="Times New Roman"/>
          <w:sz w:val="28"/>
          <w:szCs w:val="28"/>
          <w:lang w:val="uk-UA"/>
        </w:rPr>
        <w:t xml:space="preserve">Куяльницька сільська ОТГ </w:t>
      </w:r>
      <w:r>
        <w:rPr>
          <w:rFonts w:ascii="Times New Roman" w:hAnsi="Times New Roman"/>
          <w:sz w:val="28"/>
          <w:szCs w:val="28"/>
          <w:lang w:val="uk-UA"/>
        </w:rPr>
        <w:t xml:space="preserve">знаходиться на півночі регіону та </w:t>
      </w:r>
      <w:r w:rsidRPr="00670AC4">
        <w:rPr>
          <w:rFonts w:ascii="Times New Roman" w:hAnsi="Times New Roman"/>
          <w:sz w:val="28"/>
          <w:szCs w:val="28"/>
          <w:lang w:val="uk-UA"/>
        </w:rPr>
        <w:t xml:space="preserve">є найкрупнішою об’єднаною територіальною громадою </w:t>
      </w:r>
      <w:r>
        <w:rPr>
          <w:rFonts w:ascii="Times New Roman" w:hAnsi="Times New Roman"/>
          <w:sz w:val="28"/>
          <w:szCs w:val="28"/>
          <w:lang w:val="uk-UA"/>
        </w:rPr>
        <w:t>в Одеській області, має 61 насе</w:t>
      </w:r>
      <w:r w:rsidR="00E46C38">
        <w:rPr>
          <w:rFonts w:ascii="Times New Roman" w:hAnsi="Times New Roman"/>
          <w:sz w:val="28"/>
          <w:szCs w:val="28"/>
          <w:lang w:val="uk-UA"/>
        </w:rPr>
        <w:t>лений пункт та площу 1026,15 кв. км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70AC4">
        <w:rPr>
          <w:rFonts w:ascii="Times New Roman" w:hAnsi="Times New Roman"/>
          <w:sz w:val="28"/>
          <w:szCs w:val="28"/>
          <w:lang w:val="uk-UA"/>
        </w:rPr>
        <w:t xml:space="preserve"> Об`єднання територіальних громад відбулося у кінці 2017 року. </w:t>
      </w:r>
    </w:p>
    <w:p w:rsidR="00D24274" w:rsidRDefault="00D24274" w:rsidP="00670AC4">
      <w:pPr>
        <w:pStyle w:val="12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території Куяльницької сільської ради працює комунальне підприємство «Борщівський водоканал», що надає послуги водопостачання охоплює послугами усі населені пункти громади.</w:t>
      </w:r>
    </w:p>
    <w:p w:rsidR="008E6E18" w:rsidRPr="008E6E18" w:rsidRDefault="008E6E18" w:rsidP="00670AC4">
      <w:pPr>
        <w:pStyle w:val="12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Актуальність </w:t>
      </w:r>
      <w:r w:rsidR="00D24274">
        <w:rPr>
          <w:rFonts w:ascii="Times New Roman" w:hAnsi="Times New Roman"/>
          <w:sz w:val="28"/>
          <w:szCs w:val="28"/>
          <w:lang w:val="uk-UA"/>
        </w:rPr>
        <w:t xml:space="preserve">проекту </w:t>
      </w:r>
      <w:r w:rsidRPr="008E6E18">
        <w:rPr>
          <w:rFonts w:ascii="Times New Roman" w:hAnsi="Times New Roman"/>
          <w:sz w:val="28"/>
          <w:szCs w:val="28"/>
          <w:lang w:val="uk-UA"/>
        </w:rPr>
        <w:t>полягає у необхідності забезпечення функціонування безперебійної роботи об’єктів системи водозабезпечення та водовідведення,</w:t>
      </w:r>
      <w:r w:rsidR="00670AC4">
        <w:rPr>
          <w:rFonts w:ascii="Times New Roman" w:hAnsi="Times New Roman"/>
          <w:sz w:val="28"/>
          <w:szCs w:val="28"/>
          <w:lang w:val="uk-UA"/>
        </w:rPr>
        <w:t xml:space="preserve"> що обслуговує комунальне підприємвство,</w:t>
      </w:r>
      <w:r w:rsidRPr="008E6E18">
        <w:rPr>
          <w:rFonts w:ascii="Times New Roman" w:hAnsi="Times New Roman"/>
          <w:sz w:val="28"/>
          <w:szCs w:val="28"/>
          <w:lang w:val="uk-UA"/>
        </w:rPr>
        <w:t xml:space="preserve"> зміцнення матеріально – технічної бази</w:t>
      </w:r>
      <w:r w:rsidR="00AB38B3">
        <w:rPr>
          <w:rFonts w:ascii="Times New Roman" w:hAnsi="Times New Roman"/>
          <w:sz w:val="28"/>
          <w:szCs w:val="28"/>
          <w:lang w:val="uk-UA"/>
        </w:rPr>
        <w:t>,</w:t>
      </w:r>
      <w:r w:rsidRPr="008E6E18">
        <w:rPr>
          <w:rFonts w:ascii="Times New Roman" w:hAnsi="Times New Roman"/>
          <w:sz w:val="28"/>
          <w:szCs w:val="28"/>
          <w:lang w:val="uk-UA"/>
        </w:rPr>
        <w:t xml:space="preserve"> ефективного використання інноваційних методів розвитку та надання  якісних послуг населенню, для ліквідації аварій і профілактичного очищення каналізаційних та водостічних  труб, відстійників, колодязів, водостічних при</w:t>
      </w:r>
      <w:r w:rsidR="008414DB">
        <w:rPr>
          <w:rFonts w:ascii="Times New Roman" w:hAnsi="Times New Roman"/>
          <w:sz w:val="28"/>
          <w:szCs w:val="28"/>
          <w:lang w:val="uk-UA"/>
        </w:rPr>
        <w:t>й</w:t>
      </w:r>
      <w:r w:rsidRPr="008E6E18">
        <w:rPr>
          <w:rFonts w:ascii="Times New Roman" w:hAnsi="Times New Roman"/>
          <w:sz w:val="28"/>
          <w:szCs w:val="28"/>
          <w:lang w:val="uk-UA"/>
        </w:rPr>
        <w:t>мачів, очище</w:t>
      </w:r>
      <w:r w:rsidR="008414DB">
        <w:rPr>
          <w:rFonts w:ascii="Times New Roman" w:hAnsi="Times New Roman"/>
          <w:sz w:val="28"/>
          <w:szCs w:val="28"/>
          <w:lang w:val="uk-UA"/>
        </w:rPr>
        <w:t>ння вигрібних ям на території Куяльницької сільської ради</w:t>
      </w:r>
      <w:r w:rsidRPr="008E6E1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9646E" w:rsidRPr="00920F0A" w:rsidRDefault="008414DB" w:rsidP="00670AC4">
      <w:pPr>
        <w:pStyle w:val="12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6E18" w:rsidRPr="008E6E18">
        <w:rPr>
          <w:rFonts w:ascii="Times New Roman" w:hAnsi="Times New Roman"/>
          <w:sz w:val="28"/>
          <w:szCs w:val="28"/>
          <w:lang w:val="uk-UA"/>
        </w:rPr>
        <w:t xml:space="preserve"> Наявна техніка має значний термін експлуатації (25-35 років) і відповідно значні експлуатаційні витрати на підтримку її в працездатному  стані, які лягають на собівартість комунальних послуг. </w:t>
      </w:r>
    </w:p>
    <w:p w:rsidR="00D9646E" w:rsidRPr="00920F0A" w:rsidRDefault="00D9646E" w:rsidP="00670AC4">
      <w:pPr>
        <w:pStyle w:val="12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20F0A">
        <w:rPr>
          <w:rFonts w:ascii="Times New Roman" w:hAnsi="Times New Roman"/>
          <w:sz w:val="28"/>
          <w:szCs w:val="28"/>
          <w:lang w:val="uk-UA"/>
        </w:rPr>
        <w:t>Обмеженість власних фінансових та матеріальних ресурсів для забезпечення необхідною технікою КП «</w:t>
      </w:r>
      <w:r w:rsidR="00821466">
        <w:rPr>
          <w:rFonts w:ascii="Times New Roman" w:hAnsi="Times New Roman"/>
          <w:sz w:val="28"/>
          <w:szCs w:val="28"/>
          <w:lang w:val="uk-UA"/>
        </w:rPr>
        <w:t>Борщівський водоканал</w:t>
      </w:r>
      <w:r w:rsidRPr="00920F0A">
        <w:rPr>
          <w:rFonts w:ascii="Times New Roman" w:hAnsi="Times New Roman"/>
          <w:sz w:val="28"/>
          <w:szCs w:val="28"/>
          <w:lang w:val="uk-UA"/>
        </w:rPr>
        <w:t>» вплинули на визначення основної ідеї та мети подання даного проекту.</w:t>
      </w:r>
    </w:p>
    <w:p w:rsidR="009160E6" w:rsidRDefault="00D9646E" w:rsidP="00670AC4">
      <w:pPr>
        <w:pStyle w:val="12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20F0A">
        <w:rPr>
          <w:rFonts w:ascii="Times New Roman" w:hAnsi="Times New Roman"/>
          <w:sz w:val="28"/>
          <w:szCs w:val="28"/>
          <w:lang w:val="uk-UA"/>
        </w:rPr>
        <w:t>Реалізація проекту матиме  позитивні соціально – економічні наслідки. Зокрема</w:t>
      </w:r>
      <w:r w:rsidR="00AB38B3">
        <w:rPr>
          <w:rFonts w:ascii="Times New Roman" w:hAnsi="Times New Roman"/>
          <w:sz w:val="28"/>
          <w:szCs w:val="28"/>
          <w:lang w:val="uk-UA"/>
        </w:rPr>
        <w:t>, економія бюджетних коштів</w:t>
      </w:r>
      <w:r w:rsidR="00B57374" w:rsidRPr="00920F0A">
        <w:rPr>
          <w:rFonts w:ascii="Times New Roman" w:hAnsi="Times New Roman"/>
          <w:sz w:val="28"/>
          <w:szCs w:val="28"/>
          <w:lang w:val="uk-UA"/>
        </w:rPr>
        <w:t xml:space="preserve"> внаслідок </w:t>
      </w:r>
      <w:r w:rsidR="00AB38B3">
        <w:rPr>
          <w:rFonts w:ascii="Times New Roman" w:hAnsi="Times New Roman"/>
          <w:sz w:val="28"/>
          <w:szCs w:val="28"/>
          <w:lang w:val="uk-UA"/>
        </w:rPr>
        <w:t>надання</w:t>
      </w:r>
      <w:r w:rsidR="00B57374" w:rsidRPr="00920F0A">
        <w:rPr>
          <w:rFonts w:ascii="Times New Roman" w:hAnsi="Times New Roman"/>
          <w:sz w:val="28"/>
          <w:szCs w:val="28"/>
          <w:lang w:val="uk-UA"/>
        </w:rPr>
        <w:t xml:space="preserve"> послуг КП «</w:t>
      </w:r>
      <w:r w:rsidR="00821466">
        <w:rPr>
          <w:rFonts w:ascii="Times New Roman" w:hAnsi="Times New Roman"/>
          <w:sz w:val="28"/>
          <w:szCs w:val="28"/>
          <w:lang w:val="uk-UA"/>
        </w:rPr>
        <w:t>Борщівський водоканал</w:t>
      </w:r>
      <w:r w:rsidR="00B57374" w:rsidRPr="00920F0A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AB38B3">
        <w:rPr>
          <w:rFonts w:ascii="Times New Roman" w:hAnsi="Times New Roman"/>
          <w:sz w:val="28"/>
          <w:szCs w:val="28"/>
          <w:lang w:val="uk-UA"/>
        </w:rPr>
        <w:t xml:space="preserve">за нижчими цінами </w:t>
      </w:r>
      <w:r w:rsidR="00B57374" w:rsidRPr="00920F0A">
        <w:rPr>
          <w:rFonts w:ascii="Times New Roman" w:hAnsi="Times New Roman"/>
          <w:sz w:val="28"/>
          <w:szCs w:val="28"/>
          <w:lang w:val="uk-UA"/>
        </w:rPr>
        <w:t>порівняно з комерційними організаціями; додаткові надходження до бюджету громади  за рахунок надання платних послуг</w:t>
      </w:r>
      <w:r w:rsidR="00920F0A">
        <w:rPr>
          <w:rFonts w:ascii="Times New Roman" w:hAnsi="Times New Roman"/>
          <w:sz w:val="28"/>
          <w:szCs w:val="28"/>
          <w:lang w:val="uk-UA"/>
        </w:rPr>
        <w:t>,</w:t>
      </w:r>
      <w:r w:rsidR="00DE070D" w:rsidRPr="00920F0A">
        <w:rPr>
          <w:rFonts w:ascii="Times New Roman" w:hAnsi="Times New Roman"/>
          <w:sz w:val="28"/>
          <w:szCs w:val="28"/>
          <w:lang w:val="uk-UA"/>
        </w:rPr>
        <w:t xml:space="preserve"> позитивний вплив на життя населення </w:t>
      </w:r>
      <w:r w:rsidR="008414DB">
        <w:rPr>
          <w:rFonts w:ascii="Times New Roman" w:hAnsi="Times New Roman"/>
          <w:sz w:val="28"/>
          <w:szCs w:val="28"/>
          <w:lang w:val="uk-UA"/>
        </w:rPr>
        <w:t xml:space="preserve">у зв’язку з </w:t>
      </w:r>
      <w:r w:rsidR="00DE070D" w:rsidRPr="00920F0A">
        <w:rPr>
          <w:rFonts w:ascii="Times New Roman" w:hAnsi="Times New Roman"/>
          <w:sz w:val="28"/>
          <w:szCs w:val="28"/>
          <w:lang w:val="uk-UA"/>
        </w:rPr>
        <w:t xml:space="preserve"> надання</w:t>
      </w:r>
      <w:r w:rsidR="008414DB">
        <w:rPr>
          <w:rFonts w:ascii="Times New Roman" w:hAnsi="Times New Roman"/>
          <w:sz w:val="28"/>
          <w:szCs w:val="28"/>
          <w:lang w:val="uk-UA"/>
        </w:rPr>
        <w:t>м</w:t>
      </w:r>
      <w:r w:rsidR="00DE070D" w:rsidRPr="00920F0A">
        <w:rPr>
          <w:rFonts w:ascii="Times New Roman" w:hAnsi="Times New Roman"/>
          <w:sz w:val="28"/>
          <w:szCs w:val="28"/>
          <w:lang w:val="uk-UA"/>
        </w:rPr>
        <w:t xml:space="preserve"> якісних послуг з </w:t>
      </w:r>
      <w:r w:rsidR="008414DB">
        <w:rPr>
          <w:rFonts w:ascii="Times New Roman" w:hAnsi="Times New Roman"/>
          <w:sz w:val="28"/>
          <w:szCs w:val="28"/>
          <w:lang w:val="uk-UA"/>
        </w:rPr>
        <w:t>водопостачання та водовідвення.</w:t>
      </w:r>
    </w:p>
    <w:p w:rsidR="00670AC4" w:rsidRDefault="00670AC4" w:rsidP="00670AC4">
      <w:pPr>
        <w:pStyle w:val="12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70AC4">
        <w:rPr>
          <w:rFonts w:ascii="Times New Roman" w:hAnsi="Times New Roman"/>
          <w:sz w:val="28"/>
          <w:szCs w:val="28"/>
          <w:lang w:val="uk-UA"/>
        </w:rPr>
        <w:t>Даний проект відповідає</w:t>
      </w:r>
      <w:r>
        <w:rPr>
          <w:rFonts w:ascii="Times New Roman" w:hAnsi="Times New Roman"/>
          <w:sz w:val="28"/>
          <w:szCs w:val="28"/>
          <w:lang w:val="uk-UA"/>
        </w:rPr>
        <w:t xml:space="preserve"> цілям та завданням до </w:t>
      </w:r>
      <w:r w:rsidRPr="00670AC4">
        <w:rPr>
          <w:rFonts w:ascii="Times New Roman" w:hAnsi="Times New Roman"/>
          <w:sz w:val="28"/>
          <w:szCs w:val="28"/>
          <w:lang w:val="uk-UA"/>
        </w:rPr>
        <w:t>Плану соціально – економічного розвитку Куяльницької сільської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A46464">
        <w:rPr>
          <w:rFonts w:ascii="Times New Roman" w:hAnsi="Times New Roman"/>
          <w:sz w:val="28"/>
          <w:szCs w:val="28"/>
          <w:lang w:val="uk-UA"/>
        </w:rPr>
        <w:t>затверджений</w:t>
      </w:r>
      <w:r>
        <w:rPr>
          <w:rFonts w:ascii="Times New Roman" w:hAnsi="Times New Roman"/>
          <w:sz w:val="28"/>
          <w:szCs w:val="28"/>
          <w:lang w:val="uk-UA"/>
        </w:rPr>
        <w:t xml:space="preserve"> Рішенням </w:t>
      </w:r>
      <w:r w:rsidRPr="00670AC4">
        <w:rPr>
          <w:rFonts w:ascii="Times New Roman" w:hAnsi="Times New Roman"/>
          <w:sz w:val="28"/>
          <w:szCs w:val="28"/>
          <w:lang w:val="uk-UA"/>
        </w:rPr>
        <w:t xml:space="preserve">від 03 травня 2018 року № 451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670A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0AC4">
        <w:rPr>
          <w:rFonts w:ascii="Times New Roman" w:hAnsi="Times New Roman"/>
          <w:sz w:val="28"/>
          <w:szCs w:val="28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 xml:space="preserve">, а саме: </w:t>
      </w:r>
      <w:r w:rsidRPr="00670A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01C7" w:rsidRPr="00CA01C7">
        <w:rPr>
          <w:rFonts w:ascii="Times New Roman" w:hAnsi="Times New Roman"/>
          <w:sz w:val="28"/>
          <w:szCs w:val="28"/>
          <w:lang w:val="uk-UA"/>
        </w:rPr>
        <w:t>2.5.2.1.Придбання спеціальної техніки для КП Куяльницької сільської ради «Борщівський водоканал»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A01C7" w:rsidRDefault="00CA01C7" w:rsidP="00670AC4">
      <w:pPr>
        <w:pStyle w:val="12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01C7" w:rsidRDefault="00CA01C7" w:rsidP="00670AC4">
      <w:pPr>
        <w:pStyle w:val="12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01C7" w:rsidRPr="00670AC4" w:rsidRDefault="00CA01C7" w:rsidP="00670AC4">
      <w:pPr>
        <w:pStyle w:val="12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12F2" w:rsidRPr="00920F0A" w:rsidRDefault="008212F2" w:rsidP="00670AC4">
      <w:pPr>
        <w:pStyle w:val="12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20F0A">
        <w:rPr>
          <w:rFonts w:ascii="Times New Roman" w:hAnsi="Times New Roman"/>
          <w:sz w:val="28"/>
          <w:szCs w:val="28"/>
          <w:lang w:val="uk-UA"/>
        </w:rPr>
        <w:lastRenderedPageBreak/>
        <w:t>Цільовими групами проекту є:</w:t>
      </w:r>
      <w:r w:rsidR="003706AE">
        <w:rPr>
          <w:rFonts w:ascii="Times New Roman" w:hAnsi="Times New Roman"/>
          <w:sz w:val="28"/>
          <w:szCs w:val="28"/>
          <w:lang w:val="uk-UA"/>
        </w:rPr>
        <w:t xml:space="preserve"> мешканці ОТГ,</w:t>
      </w:r>
      <w:r w:rsidRPr="00920F0A">
        <w:rPr>
          <w:rFonts w:ascii="Times New Roman" w:hAnsi="Times New Roman"/>
          <w:sz w:val="28"/>
          <w:szCs w:val="28"/>
          <w:lang w:val="uk-UA"/>
        </w:rPr>
        <w:t xml:space="preserve"> фізичні та юридичні особи підприємці</w:t>
      </w:r>
      <w:r w:rsidR="003706AE">
        <w:rPr>
          <w:rFonts w:ascii="Times New Roman" w:hAnsi="Times New Roman"/>
          <w:sz w:val="28"/>
          <w:szCs w:val="28"/>
          <w:lang w:val="uk-UA"/>
        </w:rPr>
        <w:t>,  тури</w:t>
      </w:r>
      <w:r w:rsidR="004B3924">
        <w:rPr>
          <w:rFonts w:ascii="Times New Roman" w:hAnsi="Times New Roman"/>
          <w:sz w:val="28"/>
          <w:szCs w:val="28"/>
          <w:lang w:val="uk-UA"/>
        </w:rPr>
        <w:t>с</w:t>
      </w:r>
      <w:r w:rsidR="003706AE">
        <w:rPr>
          <w:rFonts w:ascii="Times New Roman" w:hAnsi="Times New Roman"/>
          <w:sz w:val="28"/>
          <w:szCs w:val="28"/>
          <w:lang w:val="uk-UA"/>
        </w:rPr>
        <w:t>ти,</w:t>
      </w:r>
      <w:r w:rsidRPr="00920F0A">
        <w:rPr>
          <w:rFonts w:ascii="Times New Roman" w:hAnsi="Times New Roman"/>
          <w:sz w:val="28"/>
          <w:szCs w:val="28"/>
          <w:lang w:val="uk-UA"/>
        </w:rPr>
        <w:t xml:space="preserve"> інвестори</w:t>
      </w:r>
      <w:r w:rsidR="00DF7BC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F7BCB" w:rsidRPr="0047738F">
        <w:rPr>
          <w:rFonts w:ascii="Times New Roman" w:hAnsi="Times New Roman"/>
          <w:sz w:val="28"/>
          <w:szCs w:val="28"/>
          <w:lang w:val="uk-UA"/>
        </w:rPr>
        <w:t xml:space="preserve">органи місцевого самоврядування в особі </w:t>
      </w:r>
      <w:r w:rsidR="0047738F" w:rsidRPr="0047738F">
        <w:rPr>
          <w:rFonts w:ascii="Times New Roman" w:hAnsi="Times New Roman"/>
          <w:sz w:val="28"/>
          <w:szCs w:val="28"/>
          <w:lang w:val="uk-UA"/>
        </w:rPr>
        <w:t xml:space="preserve"> ОТГ </w:t>
      </w:r>
      <w:r w:rsidR="00821466">
        <w:rPr>
          <w:rFonts w:ascii="Times New Roman" w:hAnsi="Times New Roman"/>
          <w:sz w:val="28"/>
          <w:szCs w:val="28"/>
          <w:lang w:val="uk-UA"/>
        </w:rPr>
        <w:t>Куяльниц</w:t>
      </w:r>
      <w:r w:rsidR="00DF7BCB" w:rsidRPr="0047738F">
        <w:rPr>
          <w:rFonts w:ascii="Times New Roman" w:hAnsi="Times New Roman"/>
          <w:sz w:val="28"/>
          <w:szCs w:val="28"/>
          <w:lang w:val="uk-UA"/>
        </w:rPr>
        <w:t xml:space="preserve">ької </w:t>
      </w:r>
      <w:r w:rsidR="00821466">
        <w:rPr>
          <w:rFonts w:ascii="Times New Roman" w:hAnsi="Times New Roman"/>
          <w:sz w:val="28"/>
          <w:szCs w:val="28"/>
          <w:lang w:val="uk-UA"/>
        </w:rPr>
        <w:t>сільськ</w:t>
      </w:r>
      <w:r w:rsidR="00DF7BCB" w:rsidRPr="0047738F">
        <w:rPr>
          <w:rFonts w:ascii="Times New Roman" w:hAnsi="Times New Roman"/>
          <w:sz w:val="28"/>
          <w:szCs w:val="28"/>
          <w:lang w:val="uk-UA"/>
        </w:rPr>
        <w:t>ої ради, КП «</w:t>
      </w:r>
      <w:r w:rsidR="00821466">
        <w:rPr>
          <w:rFonts w:ascii="Times New Roman" w:hAnsi="Times New Roman"/>
          <w:sz w:val="28"/>
          <w:szCs w:val="28"/>
          <w:lang w:val="uk-UA" w:eastAsia="it-IT"/>
        </w:rPr>
        <w:t>Борщівський водоканал</w:t>
      </w:r>
      <w:r w:rsidR="00DF7BCB" w:rsidRPr="0047738F">
        <w:rPr>
          <w:rFonts w:ascii="Times New Roman" w:hAnsi="Times New Roman"/>
          <w:sz w:val="28"/>
          <w:szCs w:val="28"/>
          <w:lang w:val="uk-UA" w:eastAsia="it-IT"/>
        </w:rPr>
        <w:t>»</w:t>
      </w:r>
      <w:r w:rsidRPr="0047738F">
        <w:rPr>
          <w:rFonts w:ascii="Times New Roman" w:hAnsi="Times New Roman"/>
          <w:sz w:val="28"/>
          <w:szCs w:val="28"/>
          <w:lang w:val="uk-UA"/>
        </w:rPr>
        <w:t>.</w:t>
      </w:r>
    </w:p>
    <w:p w:rsidR="00670AC4" w:rsidRPr="00C213EB" w:rsidRDefault="00670AC4" w:rsidP="00670AC4">
      <w:pPr>
        <w:widowControl w:val="0"/>
        <w:suppressLineNumbers/>
        <w:suppressAutoHyphens/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33745" w:rsidRPr="00920F0A" w:rsidRDefault="00F33745" w:rsidP="00670AC4">
      <w:pPr>
        <w:widowControl w:val="0"/>
        <w:suppressLineNumbers/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44B3">
        <w:rPr>
          <w:rFonts w:ascii="Times New Roman" w:hAnsi="Times New Roman"/>
          <w:b/>
          <w:sz w:val="28"/>
          <w:szCs w:val="28"/>
        </w:rPr>
        <w:t>Мета та завдання проекту</w:t>
      </w:r>
      <w:r w:rsidRPr="00920F0A">
        <w:rPr>
          <w:rFonts w:ascii="Times New Roman" w:hAnsi="Times New Roman"/>
          <w:sz w:val="28"/>
          <w:szCs w:val="28"/>
        </w:rPr>
        <w:t>.</w:t>
      </w:r>
    </w:p>
    <w:p w:rsidR="00C957A3" w:rsidRDefault="008414DB" w:rsidP="00670AC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it-IT"/>
        </w:rPr>
      </w:pPr>
      <w:r w:rsidRPr="008414DB">
        <w:rPr>
          <w:rFonts w:ascii="Times New Roman" w:hAnsi="Times New Roman"/>
          <w:sz w:val="28"/>
          <w:szCs w:val="28"/>
          <w:lang w:val="uk-UA" w:eastAsia="it-IT"/>
        </w:rPr>
        <w:t>Метою є забезпечення сучасної матеріально технічної  бази КП «Борщівський водоканал» для надання населенню Куяльницької сільської ради якісних послуг в сфері водопостачання та водовідведення.</w:t>
      </w:r>
    </w:p>
    <w:p w:rsidR="008414DB" w:rsidRDefault="008414DB" w:rsidP="00670AC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it-IT"/>
        </w:rPr>
      </w:pPr>
      <w:r w:rsidRPr="008414DB">
        <w:rPr>
          <w:rFonts w:ascii="Times New Roman" w:hAnsi="Times New Roman"/>
          <w:sz w:val="28"/>
          <w:szCs w:val="28"/>
          <w:lang w:val="uk-UA" w:eastAsia="it-IT"/>
        </w:rPr>
        <w:t>Завданням проекту є придбання відповідної спеціальної техніки для КП «Борщівський водоканал»</w:t>
      </w:r>
    </w:p>
    <w:p w:rsidR="00F33745" w:rsidRPr="004C7A87" w:rsidRDefault="00F33745" w:rsidP="00670AC4">
      <w:pPr>
        <w:spacing w:after="0" w:line="360" w:lineRule="auto"/>
        <w:ind w:firstLine="851"/>
        <w:rPr>
          <w:rFonts w:ascii="Times New Roman" w:hAnsi="Times New Roman"/>
          <w:sz w:val="28"/>
          <w:szCs w:val="28"/>
          <w:lang w:eastAsia="it-IT"/>
        </w:rPr>
      </w:pPr>
      <w:r w:rsidRPr="004C7A87">
        <w:rPr>
          <w:rFonts w:ascii="Times New Roman" w:hAnsi="Times New Roman"/>
          <w:b/>
          <w:bCs/>
          <w:sz w:val="28"/>
          <w:szCs w:val="28"/>
        </w:rPr>
        <w:t>Основні заходи проекту</w:t>
      </w:r>
      <w:r w:rsidRPr="004C7A87">
        <w:rPr>
          <w:rFonts w:ascii="Times New Roman" w:hAnsi="Times New Roman"/>
          <w:sz w:val="28"/>
          <w:szCs w:val="28"/>
        </w:rPr>
        <w:t>.</w:t>
      </w:r>
    </w:p>
    <w:p w:rsidR="00670AC4" w:rsidRPr="00224034" w:rsidRDefault="00670AC4" w:rsidP="00670AC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47738F">
        <w:rPr>
          <w:rFonts w:ascii="Times New Roman" w:hAnsi="Times New Roman"/>
          <w:sz w:val="28"/>
          <w:szCs w:val="28"/>
          <w:lang w:val="uk-UA"/>
        </w:rPr>
        <w:t>Основними заходами проекту є:</w:t>
      </w:r>
    </w:p>
    <w:p w:rsidR="00670AC4" w:rsidRPr="00D24274" w:rsidRDefault="00670AC4" w:rsidP="00670AC4">
      <w:pPr>
        <w:pStyle w:val="11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24274">
        <w:rPr>
          <w:rFonts w:ascii="Times New Roman" w:hAnsi="Times New Roman"/>
          <w:sz w:val="28"/>
          <w:szCs w:val="28"/>
          <w:lang w:val="uk-UA"/>
        </w:rPr>
        <w:t xml:space="preserve">     1. Поширення інформації про початок впровадження проекту.</w:t>
      </w:r>
    </w:p>
    <w:p w:rsidR="00670AC4" w:rsidRPr="00D24274" w:rsidRDefault="00670AC4" w:rsidP="00670AC4">
      <w:pPr>
        <w:pStyle w:val="11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24274">
        <w:rPr>
          <w:rFonts w:ascii="Times New Roman" w:hAnsi="Times New Roman"/>
          <w:sz w:val="28"/>
          <w:szCs w:val="28"/>
          <w:lang w:val="uk-UA"/>
        </w:rPr>
        <w:t xml:space="preserve">     2. Визначення постачальників техніки шляхом проведення процедури  тендерних закупівель.</w:t>
      </w:r>
    </w:p>
    <w:p w:rsidR="00670AC4" w:rsidRPr="007B2953" w:rsidRDefault="00670AC4" w:rsidP="00670AC4">
      <w:pPr>
        <w:pStyle w:val="11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24274">
        <w:rPr>
          <w:rFonts w:ascii="Times New Roman" w:hAnsi="Times New Roman"/>
          <w:sz w:val="28"/>
          <w:szCs w:val="28"/>
          <w:lang w:val="uk-UA"/>
        </w:rPr>
        <w:t xml:space="preserve">     3. </w:t>
      </w:r>
      <w:r w:rsidR="00027717" w:rsidRPr="00027717">
        <w:rPr>
          <w:rFonts w:ascii="Times New Roman" w:hAnsi="Times New Roman"/>
          <w:sz w:val="28"/>
          <w:szCs w:val="28"/>
          <w:lang w:val="uk-UA"/>
        </w:rPr>
        <w:t>Придбання екскаватора ланцюгового універсального (ЕЦУ – 150) на базі трактора МТЗ - 82.1 та відвалу гідроповоротного БАМ-3 або аналогу</w:t>
      </w:r>
      <w:r w:rsidRPr="00D24274">
        <w:rPr>
          <w:rFonts w:ascii="Times New Roman" w:hAnsi="Times New Roman"/>
          <w:sz w:val="28"/>
          <w:szCs w:val="28"/>
          <w:lang w:val="uk-UA"/>
        </w:rPr>
        <w:t>.</w:t>
      </w:r>
    </w:p>
    <w:p w:rsidR="00670AC4" w:rsidRPr="00D24274" w:rsidRDefault="00670AC4" w:rsidP="00670AC4">
      <w:pPr>
        <w:pStyle w:val="11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24274">
        <w:rPr>
          <w:rFonts w:ascii="Times New Roman" w:hAnsi="Times New Roman"/>
          <w:sz w:val="28"/>
          <w:szCs w:val="28"/>
          <w:lang w:val="uk-UA"/>
        </w:rPr>
        <w:t xml:space="preserve">     4. Прийняття на баланс основних засобів.</w:t>
      </w:r>
    </w:p>
    <w:p w:rsidR="00670AC4" w:rsidRPr="00D24274" w:rsidRDefault="00670AC4" w:rsidP="00670AC4">
      <w:pPr>
        <w:pStyle w:val="11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24274">
        <w:rPr>
          <w:rFonts w:ascii="Times New Roman" w:hAnsi="Times New Roman"/>
          <w:sz w:val="28"/>
          <w:szCs w:val="28"/>
          <w:lang w:val="uk-UA"/>
        </w:rPr>
        <w:t xml:space="preserve">     5. Передача майна, придбаного в результаті реалізації проекту на баланс КП «</w:t>
      </w:r>
      <w:r>
        <w:rPr>
          <w:rFonts w:ascii="Times New Roman" w:hAnsi="Times New Roman"/>
          <w:sz w:val="28"/>
          <w:szCs w:val="28"/>
          <w:lang w:val="uk-UA"/>
        </w:rPr>
        <w:t>Борщівський водоканал</w:t>
      </w:r>
      <w:r w:rsidRPr="00D24274">
        <w:rPr>
          <w:rFonts w:ascii="Times New Roman" w:hAnsi="Times New Roman"/>
          <w:sz w:val="28"/>
          <w:szCs w:val="28"/>
          <w:lang w:val="uk-UA"/>
        </w:rPr>
        <w:t>»</w:t>
      </w:r>
    </w:p>
    <w:p w:rsidR="00670AC4" w:rsidRPr="00D24274" w:rsidRDefault="00670AC4" w:rsidP="00670AC4">
      <w:pPr>
        <w:pStyle w:val="11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24274">
        <w:rPr>
          <w:rFonts w:ascii="Times New Roman" w:hAnsi="Times New Roman"/>
          <w:sz w:val="28"/>
          <w:szCs w:val="28"/>
          <w:lang w:val="uk-UA"/>
        </w:rPr>
        <w:t xml:space="preserve">     6. Висвітлення інформації про результати виконання проекту.</w:t>
      </w:r>
    </w:p>
    <w:p w:rsidR="00F33745" w:rsidRDefault="00F33745" w:rsidP="00670AC4">
      <w:pPr>
        <w:widowControl w:val="0"/>
        <w:suppressLineNumbers/>
        <w:suppressAutoHyphens/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1E44B3">
        <w:rPr>
          <w:rFonts w:ascii="Times New Roman" w:hAnsi="Times New Roman"/>
          <w:b/>
          <w:sz w:val="28"/>
          <w:szCs w:val="28"/>
        </w:rPr>
        <w:t>План-графік реалізації заходів проекту</w:t>
      </w:r>
      <w:r w:rsidRPr="00920F0A">
        <w:rPr>
          <w:rFonts w:ascii="Times New Roman" w:hAnsi="Times New Roman"/>
          <w:sz w:val="28"/>
          <w:szCs w:val="28"/>
        </w:rPr>
        <w:t>.</w:t>
      </w:r>
    </w:p>
    <w:p w:rsidR="005302D0" w:rsidRDefault="005302D0" w:rsidP="00670AC4">
      <w:pPr>
        <w:widowControl w:val="0"/>
        <w:suppressLineNumbers/>
        <w:suppressAutoHyphens/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Період реалізації проекту складає </w:t>
      </w:r>
      <w:r w:rsidR="005F05BD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місяці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3542"/>
        <w:gridCol w:w="2463"/>
        <w:gridCol w:w="2463"/>
      </w:tblGrid>
      <w:tr w:rsidR="005302D0" w:rsidRPr="00AB38B3" w:rsidTr="0064169F">
        <w:tc>
          <w:tcPr>
            <w:tcW w:w="1385" w:type="dxa"/>
            <w:vMerge w:val="restart"/>
            <w:shd w:val="clear" w:color="auto" w:fill="auto"/>
            <w:vAlign w:val="center"/>
          </w:tcPr>
          <w:p w:rsidR="005302D0" w:rsidRPr="00AB38B3" w:rsidRDefault="005302D0" w:rsidP="007B2953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Період</w:t>
            </w:r>
          </w:p>
          <w:p w:rsidR="005302D0" w:rsidRPr="00AB38B3" w:rsidRDefault="005302D0" w:rsidP="007B2953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виконання</w:t>
            </w:r>
          </w:p>
        </w:tc>
        <w:tc>
          <w:tcPr>
            <w:tcW w:w="3542" w:type="dxa"/>
            <w:vMerge w:val="restart"/>
            <w:shd w:val="clear" w:color="auto" w:fill="auto"/>
            <w:vAlign w:val="center"/>
          </w:tcPr>
          <w:p w:rsidR="005302D0" w:rsidRPr="00AB38B3" w:rsidRDefault="005302D0" w:rsidP="007B2953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Захід</w:t>
            </w:r>
          </w:p>
        </w:tc>
        <w:tc>
          <w:tcPr>
            <w:tcW w:w="4926" w:type="dxa"/>
            <w:gridSpan w:val="2"/>
            <w:shd w:val="clear" w:color="auto" w:fill="auto"/>
            <w:vAlign w:val="center"/>
          </w:tcPr>
          <w:p w:rsidR="005302D0" w:rsidRPr="00AB38B3" w:rsidRDefault="005302D0" w:rsidP="007B2953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Джерела фінансування</w:t>
            </w:r>
          </w:p>
        </w:tc>
      </w:tr>
      <w:tr w:rsidR="005302D0" w:rsidRPr="00AB38B3" w:rsidTr="0064169F">
        <w:tc>
          <w:tcPr>
            <w:tcW w:w="1385" w:type="dxa"/>
            <w:vMerge/>
            <w:shd w:val="clear" w:color="auto" w:fill="auto"/>
            <w:vAlign w:val="center"/>
          </w:tcPr>
          <w:p w:rsidR="005302D0" w:rsidRPr="00AB38B3" w:rsidRDefault="005302D0" w:rsidP="007B2953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42" w:type="dxa"/>
            <w:vMerge/>
            <w:shd w:val="clear" w:color="auto" w:fill="auto"/>
            <w:vAlign w:val="center"/>
          </w:tcPr>
          <w:p w:rsidR="005302D0" w:rsidRPr="00AB38B3" w:rsidRDefault="005302D0" w:rsidP="007B2953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:rsidR="005302D0" w:rsidRPr="00AB38B3" w:rsidRDefault="005302D0" w:rsidP="007B2953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Субвенція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5302D0" w:rsidRPr="00AB38B3" w:rsidRDefault="005302D0" w:rsidP="007B2953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Місцевий бюджет</w:t>
            </w:r>
          </w:p>
        </w:tc>
      </w:tr>
      <w:tr w:rsidR="005302D0" w:rsidRPr="00AB38B3" w:rsidTr="0064169F">
        <w:tc>
          <w:tcPr>
            <w:tcW w:w="1385" w:type="dxa"/>
            <w:shd w:val="clear" w:color="auto" w:fill="auto"/>
          </w:tcPr>
          <w:p w:rsidR="005302D0" w:rsidRPr="00AB38B3" w:rsidRDefault="005302D0" w:rsidP="007B2953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Місяць 1</w:t>
            </w:r>
          </w:p>
        </w:tc>
        <w:tc>
          <w:tcPr>
            <w:tcW w:w="3542" w:type="dxa"/>
            <w:shd w:val="clear" w:color="auto" w:fill="auto"/>
          </w:tcPr>
          <w:p w:rsidR="005302D0" w:rsidRPr="00AB38B3" w:rsidRDefault="00670AC4" w:rsidP="007B2953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it-IT"/>
              </w:rPr>
              <w:t>Захід 1,2</w:t>
            </w:r>
          </w:p>
          <w:p w:rsidR="005302D0" w:rsidRPr="005F05BD" w:rsidRDefault="005302D0" w:rsidP="007B2953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463" w:type="dxa"/>
            <w:shd w:val="clear" w:color="auto" w:fill="auto"/>
          </w:tcPr>
          <w:p w:rsidR="005302D0" w:rsidRPr="00AB38B3" w:rsidRDefault="007B2953" w:rsidP="007B2953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63" w:type="dxa"/>
            <w:shd w:val="clear" w:color="auto" w:fill="auto"/>
          </w:tcPr>
          <w:p w:rsidR="005302D0" w:rsidRPr="00AB38B3" w:rsidRDefault="005302D0" w:rsidP="007B2953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312DBA" w:rsidRPr="00AB38B3" w:rsidTr="0064169F">
        <w:tc>
          <w:tcPr>
            <w:tcW w:w="1385" w:type="dxa"/>
            <w:shd w:val="clear" w:color="auto" w:fill="auto"/>
          </w:tcPr>
          <w:p w:rsidR="00312DBA" w:rsidRPr="00AB38B3" w:rsidRDefault="00312DBA" w:rsidP="007B2953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Місяць 2</w:t>
            </w:r>
          </w:p>
        </w:tc>
        <w:tc>
          <w:tcPr>
            <w:tcW w:w="3542" w:type="dxa"/>
            <w:shd w:val="clear" w:color="auto" w:fill="auto"/>
          </w:tcPr>
          <w:p w:rsidR="00312DBA" w:rsidRPr="00AB38B3" w:rsidRDefault="00670AC4" w:rsidP="007B2953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it-IT"/>
              </w:rPr>
              <w:t>Захід 3,4</w:t>
            </w:r>
          </w:p>
        </w:tc>
        <w:tc>
          <w:tcPr>
            <w:tcW w:w="2463" w:type="dxa"/>
            <w:shd w:val="clear" w:color="auto" w:fill="auto"/>
          </w:tcPr>
          <w:p w:rsidR="00A46D31" w:rsidRPr="00C213EB" w:rsidRDefault="007B2953" w:rsidP="00C213EB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861,00</w:t>
            </w:r>
          </w:p>
        </w:tc>
        <w:tc>
          <w:tcPr>
            <w:tcW w:w="2463" w:type="dxa"/>
            <w:shd w:val="clear" w:color="auto" w:fill="auto"/>
          </w:tcPr>
          <w:p w:rsidR="00312DBA" w:rsidRPr="00AB38B3" w:rsidRDefault="007B2953" w:rsidP="007B2953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312DBA" w:rsidRPr="00AB38B3" w:rsidTr="0064169F">
        <w:tc>
          <w:tcPr>
            <w:tcW w:w="1385" w:type="dxa"/>
            <w:shd w:val="clear" w:color="auto" w:fill="auto"/>
          </w:tcPr>
          <w:p w:rsidR="00312DBA" w:rsidRPr="00312DBA" w:rsidRDefault="00312DBA" w:rsidP="007B2953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Місяць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542" w:type="dxa"/>
            <w:shd w:val="clear" w:color="auto" w:fill="auto"/>
          </w:tcPr>
          <w:p w:rsidR="00312DBA" w:rsidRPr="00AB38B3" w:rsidRDefault="00670AC4" w:rsidP="007B2953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it-IT"/>
              </w:rPr>
              <w:t>Захід 5,6</w:t>
            </w:r>
          </w:p>
          <w:p w:rsidR="00312DBA" w:rsidRPr="00AB38B3" w:rsidRDefault="00312DBA" w:rsidP="007B2953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63" w:type="dxa"/>
            <w:shd w:val="clear" w:color="auto" w:fill="auto"/>
          </w:tcPr>
          <w:p w:rsidR="00312DBA" w:rsidRPr="00AB38B3" w:rsidRDefault="00312DBA" w:rsidP="007B2953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-</w:t>
            </w:r>
          </w:p>
        </w:tc>
        <w:tc>
          <w:tcPr>
            <w:tcW w:w="2463" w:type="dxa"/>
            <w:shd w:val="clear" w:color="auto" w:fill="auto"/>
          </w:tcPr>
          <w:p w:rsidR="00312DBA" w:rsidRPr="00AB38B3" w:rsidRDefault="007B2953" w:rsidP="007B2953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</w:tbl>
    <w:p w:rsidR="00A46464" w:rsidRDefault="00A46464" w:rsidP="005F05BD">
      <w:pPr>
        <w:widowControl w:val="0"/>
        <w:suppressLineNumbers/>
        <w:suppressAutoHyphens/>
        <w:spacing w:after="0" w:line="312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46464" w:rsidRDefault="00A46464" w:rsidP="00E46C38">
      <w:pPr>
        <w:widowControl w:val="0"/>
        <w:suppressLineNumbers/>
        <w:suppressAutoHyphens/>
        <w:spacing w:after="0" w:line="312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33745" w:rsidRPr="00920F0A" w:rsidRDefault="00F33745" w:rsidP="005F05BD">
      <w:pPr>
        <w:widowControl w:val="0"/>
        <w:suppressLineNumbers/>
        <w:suppressAutoHyphens/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1E44B3">
        <w:rPr>
          <w:rFonts w:ascii="Times New Roman" w:hAnsi="Times New Roman"/>
          <w:b/>
          <w:bCs/>
          <w:sz w:val="28"/>
          <w:szCs w:val="28"/>
          <w:lang w:val="uk-UA"/>
        </w:rPr>
        <w:t>Очікувані кількісні та якісні результати від реалізації проекту</w:t>
      </w:r>
      <w:r w:rsidRPr="00920F0A">
        <w:rPr>
          <w:rFonts w:ascii="Times New Roman" w:hAnsi="Times New Roman"/>
          <w:sz w:val="28"/>
          <w:szCs w:val="28"/>
          <w:lang w:val="uk-UA"/>
        </w:rPr>
        <w:t>.</w:t>
      </w:r>
    </w:p>
    <w:p w:rsidR="00F33745" w:rsidRPr="00920F0A" w:rsidRDefault="00F33745" w:rsidP="00E04D13">
      <w:p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0F0A">
        <w:rPr>
          <w:rFonts w:ascii="Times New Roman" w:hAnsi="Times New Roman"/>
          <w:sz w:val="28"/>
          <w:szCs w:val="28"/>
          <w:lang w:val="uk-UA" w:eastAsia="it-IT"/>
        </w:rPr>
        <w:t xml:space="preserve">В результаті </w:t>
      </w:r>
      <w:r w:rsidR="00E84AB6">
        <w:rPr>
          <w:rFonts w:ascii="Times New Roman" w:hAnsi="Times New Roman"/>
          <w:sz w:val="28"/>
          <w:szCs w:val="28"/>
          <w:lang w:val="uk-UA" w:eastAsia="it-IT"/>
        </w:rPr>
        <w:t xml:space="preserve"> </w:t>
      </w:r>
      <w:r w:rsidR="008A453F">
        <w:rPr>
          <w:rFonts w:ascii="Times New Roman" w:hAnsi="Times New Roman"/>
          <w:sz w:val="28"/>
          <w:szCs w:val="28"/>
          <w:lang w:val="uk-UA" w:eastAsia="it-IT"/>
        </w:rPr>
        <w:t>п</w:t>
      </w:r>
      <w:r w:rsidR="008A453F" w:rsidRPr="006D023F">
        <w:rPr>
          <w:rFonts w:ascii="Times New Roman" w:hAnsi="Times New Roman"/>
          <w:sz w:val="28"/>
          <w:szCs w:val="28"/>
          <w:lang w:val="uk-UA" w:eastAsia="it-IT"/>
        </w:rPr>
        <w:t>ридбання спецтехніки для КП «</w:t>
      </w:r>
      <w:r w:rsidR="00821466">
        <w:rPr>
          <w:rFonts w:ascii="Times New Roman" w:hAnsi="Times New Roman"/>
          <w:sz w:val="28"/>
          <w:szCs w:val="28"/>
          <w:lang w:val="uk-UA" w:eastAsia="it-IT"/>
        </w:rPr>
        <w:t>Борщівський водоканал</w:t>
      </w:r>
      <w:r w:rsidR="008A453F" w:rsidRPr="006D023F">
        <w:rPr>
          <w:rFonts w:ascii="Times New Roman" w:hAnsi="Times New Roman"/>
          <w:sz w:val="28"/>
          <w:szCs w:val="28"/>
          <w:lang w:val="uk-UA" w:eastAsia="it-IT"/>
        </w:rPr>
        <w:t>»</w:t>
      </w:r>
      <w:r w:rsidR="008A453F">
        <w:rPr>
          <w:rFonts w:ascii="Times New Roman" w:hAnsi="Times New Roman"/>
          <w:sz w:val="28"/>
          <w:szCs w:val="28"/>
          <w:lang w:val="uk-UA" w:eastAsia="it-IT"/>
        </w:rPr>
        <w:t xml:space="preserve"> </w:t>
      </w:r>
      <w:r w:rsidR="00CE463A" w:rsidRPr="00920F0A">
        <w:rPr>
          <w:rFonts w:ascii="Times New Roman" w:hAnsi="Times New Roman"/>
          <w:sz w:val="28"/>
          <w:szCs w:val="28"/>
          <w:lang w:val="uk-UA" w:eastAsia="it-IT"/>
        </w:rPr>
        <w:t xml:space="preserve">підвищиться </w:t>
      </w:r>
      <w:r w:rsidR="00E84AB6">
        <w:rPr>
          <w:rFonts w:ascii="Times New Roman" w:hAnsi="Times New Roman"/>
          <w:sz w:val="28"/>
          <w:szCs w:val="28"/>
          <w:lang w:val="uk-UA" w:eastAsia="it-IT"/>
        </w:rPr>
        <w:t>якість послуг у</w:t>
      </w:r>
      <w:r w:rsidR="00CD0D37" w:rsidRPr="00920F0A">
        <w:rPr>
          <w:rFonts w:ascii="Times New Roman" w:hAnsi="Times New Roman"/>
          <w:sz w:val="28"/>
          <w:szCs w:val="28"/>
          <w:lang w:val="uk-UA" w:eastAsia="it-IT"/>
        </w:rPr>
        <w:t xml:space="preserve"> сфері </w:t>
      </w:r>
      <w:r w:rsidR="005302D0">
        <w:rPr>
          <w:rFonts w:ascii="Times New Roman" w:hAnsi="Times New Roman"/>
          <w:sz w:val="28"/>
          <w:szCs w:val="28"/>
          <w:lang w:val="uk-UA" w:eastAsia="it-IT"/>
        </w:rPr>
        <w:t>водопостачання та водовідведення</w:t>
      </w:r>
      <w:r w:rsidR="00CD0D37" w:rsidRPr="00920F0A">
        <w:rPr>
          <w:rFonts w:ascii="Times New Roman" w:hAnsi="Times New Roman"/>
          <w:sz w:val="28"/>
          <w:szCs w:val="28"/>
          <w:lang w:val="uk-UA" w:eastAsia="it-IT"/>
        </w:rPr>
        <w:t xml:space="preserve"> за такими напрямками</w:t>
      </w:r>
      <w:r w:rsidRPr="00920F0A">
        <w:rPr>
          <w:rFonts w:ascii="Times New Roman" w:hAnsi="Times New Roman"/>
          <w:sz w:val="28"/>
          <w:szCs w:val="28"/>
          <w:lang w:val="uk-UA" w:eastAsia="it-IT"/>
        </w:rPr>
        <w:t>:</w:t>
      </w:r>
      <w:r w:rsidRPr="00920F0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302D0" w:rsidRPr="005302D0" w:rsidRDefault="00E04D13" w:rsidP="00E04D13">
      <w:pPr>
        <w:pStyle w:val="12"/>
        <w:numPr>
          <w:ilvl w:val="0"/>
          <w:numId w:val="27"/>
        </w:numPr>
        <w:spacing w:line="360" w:lineRule="auto"/>
        <w:ind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5302D0" w:rsidRPr="005302D0">
        <w:rPr>
          <w:rFonts w:ascii="Times New Roman" w:hAnsi="Times New Roman"/>
          <w:sz w:val="28"/>
          <w:szCs w:val="28"/>
        </w:rPr>
        <w:t>меншення витрат комунального підприємства на проведення ремонтних робіт при пориві об’єктів централізованої системи водогонів</w:t>
      </w:r>
      <w:r w:rsidR="00A46D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13EB" w:rsidRPr="00C213EB">
        <w:rPr>
          <w:rFonts w:ascii="Times New Roman" w:hAnsi="Times New Roman"/>
          <w:i/>
          <w:sz w:val="28"/>
          <w:szCs w:val="28"/>
          <w:lang w:val="uk-UA"/>
        </w:rPr>
        <w:t xml:space="preserve">на 25 </w:t>
      </w:r>
      <w:r w:rsidR="00A46D31" w:rsidRPr="00C213EB">
        <w:rPr>
          <w:rFonts w:ascii="Times New Roman" w:hAnsi="Times New Roman"/>
          <w:i/>
          <w:sz w:val="28"/>
          <w:szCs w:val="28"/>
          <w:lang w:val="uk-UA"/>
        </w:rPr>
        <w:t>%</w:t>
      </w:r>
      <w:r w:rsidR="005302D0" w:rsidRPr="00C213EB">
        <w:rPr>
          <w:rFonts w:ascii="Times New Roman" w:hAnsi="Times New Roman"/>
          <w:sz w:val="28"/>
          <w:szCs w:val="28"/>
        </w:rPr>
        <w:t>;</w:t>
      </w:r>
    </w:p>
    <w:p w:rsidR="005302D0" w:rsidRPr="0073676F" w:rsidRDefault="00E04D13" w:rsidP="00E04D13">
      <w:pPr>
        <w:pStyle w:val="12"/>
        <w:numPr>
          <w:ilvl w:val="0"/>
          <w:numId w:val="27"/>
        </w:numPr>
        <w:spacing w:line="360" w:lineRule="auto"/>
        <w:ind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302D0" w:rsidRPr="0073676F">
        <w:rPr>
          <w:rFonts w:ascii="Times New Roman" w:hAnsi="Times New Roman"/>
          <w:sz w:val="28"/>
          <w:szCs w:val="28"/>
        </w:rPr>
        <w:t>ожливість швидко та якісно локалізувати пориви водогонів, вчасно проводити поточні ремонти та забезпечити населення безперебійною цілодобовою подачею води;</w:t>
      </w:r>
    </w:p>
    <w:p w:rsidR="005302D0" w:rsidRPr="005302D0" w:rsidRDefault="00E04D13" w:rsidP="00E04D13">
      <w:pPr>
        <w:pStyle w:val="12"/>
        <w:numPr>
          <w:ilvl w:val="0"/>
          <w:numId w:val="27"/>
        </w:numPr>
        <w:spacing w:line="360" w:lineRule="auto"/>
        <w:ind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302D0" w:rsidRPr="005302D0">
        <w:rPr>
          <w:rFonts w:ascii="Times New Roman" w:hAnsi="Times New Roman"/>
          <w:sz w:val="28"/>
          <w:szCs w:val="28"/>
        </w:rPr>
        <w:t>оліпшення фінансового стану комунальн</w:t>
      </w:r>
      <w:r w:rsidR="00AB38B3">
        <w:rPr>
          <w:rFonts w:ascii="Times New Roman" w:hAnsi="Times New Roman"/>
          <w:sz w:val="28"/>
          <w:szCs w:val="28"/>
          <w:lang w:val="uk-UA"/>
        </w:rPr>
        <w:t>ого</w:t>
      </w:r>
      <w:r w:rsidR="005302D0" w:rsidRPr="005302D0">
        <w:rPr>
          <w:rFonts w:ascii="Times New Roman" w:hAnsi="Times New Roman"/>
          <w:sz w:val="28"/>
          <w:szCs w:val="28"/>
        </w:rPr>
        <w:t xml:space="preserve"> підприємств</w:t>
      </w:r>
      <w:r w:rsidR="00AB38B3">
        <w:rPr>
          <w:rFonts w:ascii="Times New Roman" w:hAnsi="Times New Roman"/>
          <w:sz w:val="28"/>
          <w:szCs w:val="28"/>
          <w:lang w:val="uk-UA"/>
        </w:rPr>
        <w:t>а</w:t>
      </w:r>
      <w:r w:rsidR="00A46D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13EB">
        <w:rPr>
          <w:rFonts w:ascii="Times New Roman" w:hAnsi="Times New Roman"/>
          <w:sz w:val="28"/>
          <w:szCs w:val="28"/>
          <w:lang w:val="uk-UA"/>
        </w:rPr>
        <w:t>економія коштів на витрати оренди техніки</w:t>
      </w:r>
      <w:r w:rsidR="005302D0" w:rsidRPr="005302D0">
        <w:rPr>
          <w:rFonts w:ascii="Times New Roman" w:hAnsi="Times New Roman"/>
          <w:sz w:val="28"/>
          <w:szCs w:val="28"/>
        </w:rPr>
        <w:t xml:space="preserve">; </w:t>
      </w:r>
    </w:p>
    <w:p w:rsidR="00F33745" w:rsidRPr="00920F0A" w:rsidRDefault="00E04D13" w:rsidP="00E04D13">
      <w:pPr>
        <w:pStyle w:val="12"/>
        <w:numPr>
          <w:ilvl w:val="0"/>
          <w:numId w:val="27"/>
        </w:numPr>
        <w:spacing w:line="360" w:lineRule="auto"/>
        <w:ind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302D0" w:rsidRPr="005302D0">
        <w:rPr>
          <w:rFonts w:ascii="Times New Roman" w:hAnsi="Times New Roman"/>
          <w:sz w:val="28"/>
          <w:szCs w:val="28"/>
        </w:rPr>
        <w:t>ожливість надання допомоги мешканцям у разі виникнення надзвичайної ситуації та для її запобігання.</w:t>
      </w:r>
    </w:p>
    <w:p w:rsidR="00F33745" w:rsidRPr="00920F0A" w:rsidRDefault="006D458E" w:rsidP="005F05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 w:eastAsia="it-IT"/>
        </w:rPr>
        <w:t>В результаті цьо</w:t>
      </w:r>
      <w:r w:rsidR="00F33745" w:rsidRPr="00920F0A">
        <w:rPr>
          <w:rFonts w:ascii="Times New Roman" w:hAnsi="Times New Roman"/>
          <w:sz w:val="28"/>
          <w:szCs w:val="28"/>
          <w:lang w:val="uk-UA" w:eastAsia="it-IT"/>
        </w:rPr>
        <w:t>го буде отримано:</w:t>
      </w:r>
    </w:p>
    <w:p w:rsidR="00F33745" w:rsidRPr="00920F0A" w:rsidRDefault="003A25A5" w:rsidP="005F05BD">
      <w:pPr>
        <w:pStyle w:val="1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 w:eastAsia="it-IT"/>
        </w:rPr>
        <w:t xml:space="preserve">1 </w:t>
      </w:r>
      <w:r w:rsidR="006D458E">
        <w:rPr>
          <w:rFonts w:ascii="Times New Roman" w:hAnsi="Times New Roman"/>
          <w:sz w:val="28"/>
          <w:szCs w:val="28"/>
          <w:lang w:val="uk-UA" w:eastAsia="it-IT"/>
        </w:rPr>
        <w:t>н</w:t>
      </w:r>
      <w:r w:rsidR="00207C72">
        <w:rPr>
          <w:rFonts w:ascii="Times New Roman" w:hAnsi="Times New Roman"/>
          <w:sz w:val="28"/>
          <w:szCs w:val="28"/>
          <w:lang w:val="uk-UA" w:eastAsia="it-IT"/>
        </w:rPr>
        <w:t>ов</w:t>
      </w:r>
      <w:r>
        <w:rPr>
          <w:rFonts w:ascii="Times New Roman" w:hAnsi="Times New Roman"/>
          <w:sz w:val="28"/>
          <w:szCs w:val="28"/>
          <w:lang w:val="uk-UA" w:eastAsia="it-IT"/>
        </w:rPr>
        <w:t>е</w:t>
      </w:r>
      <w:r w:rsidR="00207C72">
        <w:rPr>
          <w:rFonts w:ascii="Times New Roman" w:hAnsi="Times New Roman"/>
          <w:sz w:val="28"/>
          <w:szCs w:val="28"/>
          <w:lang w:val="uk-UA" w:eastAsia="it-IT"/>
        </w:rPr>
        <w:t xml:space="preserve"> робоч</w:t>
      </w:r>
      <w:r>
        <w:rPr>
          <w:rFonts w:ascii="Times New Roman" w:hAnsi="Times New Roman"/>
          <w:sz w:val="28"/>
          <w:szCs w:val="28"/>
          <w:lang w:val="uk-UA" w:eastAsia="it-IT"/>
        </w:rPr>
        <w:t>е місце</w:t>
      </w:r>
      <w:r w:rsidR="00207C72">
        <w:rPr>
          <w:rFonts w:ascii="Times New Roman" w:hAnsi="Times New Roman"/>
          <w:sz w:val="28"/>
          <w:szCs w:val="28"/>
          <w:lang w:val="uk-UA" w:eastAsia="it-IT"/>
        </w:rPr>
        <w:t>;</w:t>
      </w:r>
    </w:p>
    <w:p w:rsidR="00F33745" w:rsidRPr="00920F0A" w:rsidRDefault="006D458E" w:rsidP="005F05BD">
      <w:pPr>
        <w:pStyle w:val="1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 w:eastAsia="it-IT"/>
        </w:rPr>
        <w:t>д</w:t>
      </w:r>
      <w:r w:rsidR="00F33745" w:rsidRPr="00920F0A">
        <w:rPr>
          <w:rFonts w:ascii="Times New Roman" w:hAnsi="Times New Roman"/>
          <w:sz w:val="28"/>
          <w:szCs w:val="28"/>
          <w:lang w:val="uk-UA" w:eastAsia="it-IT"/>
        </w:rPr>
        <w:t xml:space="preserve">одаткові надходження до бюджету за рахунок надання </w:t>
      </w:r>
      <w:r w:rsidR="00CD0D37" w:rsidRPr="00920F0A">
        <w:rPr>
          <w:rFonts w:ascii="Times New Roman" w:hAnsi="Times New Roman"/>
          <w:sz w:val="28"/>
          <w:szCs w:val="28"/>
          <w:lang w:val="uk-UA" w:eastAsia="it-IT"/>
        </w:rPr>
        <w:t xml:space="preserve">платних </w:t>
      </w:r>
      <w:r w:rsidR="00F33745" w:rsidRPr="00920F0A">
        <w:rPr>
          <w:rFonts w:ascii="Times New Roman" w:hAnsi="Times New Roman"/>
          <w:sz w:val="28"/>
          <w:szCs w:val="28"/>
          <w:lang w:val="uk-UA" w:eastAsia="it-IT"/>
        </w:rPr>
        <w:t>послуг</w:t>
      </w:r>
      <w:r w:rsidR="007D5D6B">
        <w:rPr>
          <w:rFonts w:ascii="Times New Roman" w:hAnsi="Times New Roman"/>
          <w:sz w:val="28"/>
          <w:szCs w:val="28"/>
          <w:lang w:val="uk-UA" w:eastAsia="it-IT"/>
        </w:rPr>
        <w:t xml:space="preserve"> суміжним ОТГ та</w:t>
      </w:r>
      <w:r w:rsidR="00F33745" w:rsidRPr="00920F0A">
        <w:rPr>
          <w:rFonts w:ascii="Times New Roman" w:hAnsi="Times New Roman"/>
          <w:sz w:val="28"/>
          <w:szCs w:val="28"/>
          <w:lang w:val="uk-UA" w:eastAsia="it-IT"/>
        </w:rPr>
        <w:t xml:space="preserve"> населенню</w:t>
      </w:r>
      <w:r w:rsidR="00207C72">
        <w:rPr>
          <w:rFonts w:ascii="Times New Roman" w:hAnsi="Times New Roman"/>
          <w:sz w:val="28"/>
          <w:szCs w:val="28"/>
          <w:lang w:val="uk-UA" w:eastAsia="it-IT"/>
        </w:rPr>
        <w:t>;</w:t>
      </w:r>
    </w:p>
    <w:p w:rsidR="00F33745" w:rsidRPr="00920F0A" w:rsidRDefault="006D458E" w:rsidP="005F05BD">
      <w:pPr>
        <w:pStyle w:val="1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 w:eastAsia="it-IT"/>
        </w:rPr>
        <w:t>з</w:t>
      </w:r>
      <w:r w:rsidR="00F33745" w:rsidRPr="00920F0A">
        <w:rPr>
          <w:rFonts w:ascii="Times New Roman" w:hAnsi="Times New Roman"/>
          <w:sz w:val="28"/>
          <w:szCs w:val="28"/>
          <w:lang w:val="uk-UA" w:eastAsia="it-IT"/>
        </w:rPr>
        <w:t>менш</w:t>
      </w:r>
      <w:r w:rsidR="00207C72">
        <w:rPr>
          <w:rFonts w:ascii="Times New Roman" w:hAnsi="Times New Roman"/>
          <w:sz w:val="28"/>
          <w:szCs w:val="28"/>
          <w:lang w:val="uk-UA" w:eastAsia="it-IT"/>
        </w:rPr>
        <w:t>ення витрат</w:t>
      </w:r>
      <w:r w:rsidR="00F33745" w:rsidRPr="00920F0A">
        <w:rPr>
          <w:rFonts w:ascii="Times New Roman" w:hAnsi="Times New Roman"/>
          <w:sz w:val="28"/>
          <w:szCs w:val="28"/>
          <w:lang w:val="uk-UA" w:eastAsia="it-IT"/>
        </w:rPr>
        <w:t xml:space="preserve"> на виконання </w:t>
      </w:r>
      <w:r w:rsidR="00207C72">
        <w:rPr>
          <w:rFonts w:ascii="Times New Roman" w:hAnsi="Times New Roman"/>
          <w:sz w:val="28"/>
          <w:szCs w:val="28"/>
          <w:lang w:val="uk-UA" w:eastAsia="it-IT"/>
        </w:rPr>
        <w:t xml:space="preserve">робіт </w:t>
      </w:r>
      <w:r w:rsidR="00F33745" w:rsidRPr="00920F0A">
        <w:rPr>
          <w:rFonts w:ascii="Times New Roman" w:hAnsi="Times New Roman"/>
          <w:sz w:val="28"/>
          <w:szCs w:val="28"/>
          <w:lang w:val="uk-UA" w:eastAsia="it-IT"/>
        </w:rPr>
        <w:t>(вартіст</w:t>
      </w:r>
      <w:r w:rsidR="0046340E" w:rsidRPr="00920F0A">
        <w:rPr>
          <w:rFonts w:ascii="Times New Roman" w:hAnsi="Times New Roman"/>
          <w:sz w:val="28"/>
          <w:szCs w:val="28"/>
          <w:lang w:val="uk-UA" w:eastAsia="it-IT"/>
        </w:rPr>
        <w:t>ь послуг КП</w:t>
      </w:r>
      <w:r>
        <w:rPr>
          <w:rFonts w:ascii="Times New Roman" w:hAnsi="Times New Roman"/>
          <w:sz w:val="28"/>
          <w:szCs w:val="28"/>
          <w:lang w:val="uk-UA" w:eastAsia="it-IT"/>
        </w:rPr>
        <w:t xml:space="preserve"> </w:t>
      </w:r>
      <w:r w:rsidR="0046340E" w:rsidRPr="00920F0A">
        <w:rPr>
          <w:rFonts w:ascii="Times New Roman" w:hAnsi="Times New Roman"/>
          <w:sz w:val="28"/>
          <w:szCs w:val="28"/>
          <w:lang w:val="uk-UA" w:eastAsia="it-IT"/>
        </w:rPr>
        <w:t>«</w:t>
      </w:r>
      <w:r w:rsidR="00821466">
        <w:rPr>
          <w:rFonts w:ascii="Times New Roman" w:hAnsi="Times New Roman"/>
          <w:sz w:val="28"/>
          <w:szCs w:val="28"/>
          <w:lang w:val="uk-UA" w:eastAsia="it-IT"/>
        </w:rPr>
        <w:t>Борщівський водоканал</w:t>
      </w:r>
      <w:r w:rsidR="00F33745" w:rsidRPr="00920F0A">
        <w:rPr>
          <w:rFonts w:ascii="Times New Roman" w:hAnsi="Times New Roman"/>
          <w:sz w:val="28"/>
          <w:szCs w:val="28"/>
          <w:lang w:val="uk-UA" w:eastAsia="it-IT"/>
        </w:rPr>
        <w:t>» буде значно менша</w:t>
      </w:r>
      <w:r>
        <w:rPr>
          <w:rFonts w:ascii="Times New Roman" w:hAnsi="Times New Roman"/>
          <w:sz w:val="28"/>
          <w:szCs w:val="28"/>
          <w:lang w:val="uk-UA" w:eastAsia="it-IT"/>
        </w:rPr>
        <w:t>,</w:t>
      </w:r>
      <w:r w:rsidR="00F33745" w:rsidRPr="00920F0A">
        <w:rPr>
          <w:rFonts w:ascii="Times New Roman" w:hAnsi="Times New Roman"/>
          <w:sz w:val="28"/>
          <w:szCs w:val="28"/>
          <w:lang w:val="uk-UA" w:eastAsia="it-IT"/>
        </w:rPr>
        <w:t xml:space="preserve"> ніж в інших підприємств</w:t>
      </w:r>
      <w:r w:rsidR="00207C72">
        <w:rPr>
          <w:rFonts w:ascii="Times New Roman" w:hAnsi="Times New Roman"/>
          <w:sz w:val="28"/>
          <w:szCs w:val="28"/>
          <w:lang w:val="uk-UA" w:eastAsia="it-IT"/>
        </w:rPr>
        <w:t>ах</w:t>
      </w:r>
      <w:r w:rsidR="00F33745" w:rsidRPr="00920F0A">
        <w:rPr>
          <w:rFonts w:ascii="Times New Roman" w:hAnsi="Times New Roman"/>
          <w:sz w:val="28"/>
          <w:szCs w:val="28"/>
          <w:lang w:val="uk-UA" w:eastAsia="it-IT"/>
        </w:rPr>
        <w:t>)</w:t>
      </w:r>
      <w:r w:rsidR="00A46D31" w:rsidRPr="00A46D31">
        <w:rPr>
          <w:rFonts w:ascii="Times New Roman" w:hAnsi="Times New Roman"/>
          <w:i/>
          <w:sz w:val="28"/>
          <w:szCs w:val="28"/>
          <w:lang w:val="uk-UA" w:eastAsia="it-IT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it-IT"/>
        </w:rPr>
        <w:t>;</w:t>
      </w:r>
    </w:p>
    <w:p w:rsidR="00F33745" w:rsidRPr="00920F0A" w:rsidRDefault="00CD0D37" w:rsidP="005F05BD">
      <w:pPr>
        <w:pStyle w:val="12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0F0A">
        <w:rPr>
          <w:rFonts w:ascii="Times New Roman" w:hAnsi="Times New Roman"/>
          <w:sz w:val="28"/>
          <w:szCs w:val="28"/>
          <w:lang w:val="uk-UA"/>
        </w:rPr>
        <w:t>підвищ</w:t>
      </w:r>
      <w:r w:rsidR="00207C72">
        <w:rPr>
          <w:rFonts w:ascii="Times New Roman" w:hAnsi="Times New Roman"/>
          <w:sz w:val="28"/>
          <w:szCs w:val="28"/>
          <w:lang w:val="uk-UA"/>
        </w:rPr>
        <w:t>ення безпеки</w:t>
      </w:r>
      <w:r w:rsidRPr="00920F0A">
        <w:rPr>
          <w:rFonts w:ascii="Times New Roman" w:hAnsi="Times New Roman"/>
          <w:sz w:val="28"/>
          <w:szCs w:val="28"/>
          <w:lang w:val="uk-UA"/>
        </w:rPr>
        <w:t xml:space="preserve"> життєдіяльності </w:t>
      </w:r>
      <w:r w:rsidR="00F33745" w:rsidRPr="00920F0A">
        <w:rPr>
          <w:rFonts w:ascii="Times New Roman" w:hAnsi="Times New Roman"/>
          <w:sz w:val="28"/>
          <w:szCs w:val="28"/>
          <w:lang w:val="uk-UA"/>
        </w:rPr>
        <w:t>населенн</w:t>
      </w:r>
      <w:r w:rsidRPr="00920F0A">
        <w:rPr>
          <w:rFonts w:ascii="Times New Roman" w:hAnsi="Times New Roman"/>
          <w:sz w:val="28"/>
          <w:szCs w:val="28"/>
          <w:lang w:val="uk-UA"/>
        </w:rPr>
        <w:t>я</w:t>
      </w:r>
      <w:r w:rsidR="006D458E">
        <w:rPr>
          <w:rFonts w:ascii="Times New Roman" w:hAnsi="Times New Roman"/>
          <w:sz w:val="28"/>
          <w:szCs w:val="28"/>
          <w:lang w:val="uk-UA"/>
        </w:rPr>
        <w:t>;</w:t>
      </w:r>
    </w:p>
    <w:p w:rsidR="00F33745" w:rsidRPr="00207C72" w:rsidRDefault="00E04D13" w:rsidP="005F05BD">
      <w:pPr>
        <w:pStyle w:val="1"/>
        <w:keepLines w:val="0"/>
        <w:shd w:val="clear" w:color="auto" w:fill="FFFFFF"/>
        <w:suppressAutoHyphens/>
        <w:autoSpaceDE w:val="0"/>
        <w:spacing w:before="0" w:line="360" w:lineRule="auto"/>
        <w:ind w:firstLine="709"/>
        <w:jc w:val="both"/>
        <w:textAlignment w:val="baseline"/>
        <w:rPr>
          <w:rFonts w:ascii="Times New Roman" w:hAnsi="Times New Roman"/>
          <w:b w:val="0"/>
          <w:color w:val="auto"/>
          <w:bdr w:val="none" w:sz="0" w:space="0" w:color="auto" w:frame="1"/>
          <w:lang w:val="uk-UA"/>
        </w:rPr>
      </w:pPr>
      <w:r>
        <w:rPr>
          <w:rFonts w:ascii="Times New Roman" w:hAnsi="Times New Roman"/>
          <w:b w:val="0"/>
          <w:color w:val="auto"/>
          <w:bdr w:val="none" w:sz="0" w:space="0" w:color="auto" w:frame="1"/>
          <w:lang w:val="uk-UA"/>
        </w:rPr>
        <w:t>Досяг</w:t>
      </w:r>
      <w:r w:rsidR="00A46464">
        <w:rPr>
          <w:rFonts w:ascii="Times New Roman" w:hAnsi="Times New Roman"/>
          <w:b w:val="0"/>
          <w:color w:val="auto"/>
          <w:bdr w:val="none" w:sz="0" w:space="0" w:color="auto" w:frame="1"/>
          <w:lang w:val="uk-UA"/>
        </w:rPr>
        <w:t>н</w:t>
      </w:r>
      <w:r>
        <w:rPr>
          <w:rFonts w:ascii="Times New Roman" w:hAnsi="Times New Roman"/>
          <w:b w:val="0"/>
          <w:color w:val="auto"/>
          <w:bdr w:val="none" w:sz="0" w:space="0" w:color="auto" w:frame="1"/>
          <w:lang w:val="uk-UA"/>
        </w:rPr>
        <w:t>ення таких результатів сприятиме підвищенню довіри населення до органів влади</w:t>
      </w:r>
      <w:r w:rsidR="00F33745" w:rsidRPr="008B3558">
        <w:rPr>
          <w:rFonts w:ascii="Times New Roman" w:hAnsi="Times New Roman"/>
          <w:b w:val="0"/>
          <w:color w:val="auto"/>
          <w:bdr w:val="none" w:sz="0" w:space="0" w:color="auto" w:frame="1"/>
          <w:lang w:val="uk-UA"/>
        </w:rPr>
        <w:t>.</w:t>
      </w:r>
      <w:r>
        <w:rPr>
          <w:rFonts w:ascii="Times New Roman" w:hAnsi="Times New Roman"/>
          <w:b w:val="0"/>
          <w:color w:val="auto"/>
          <w:bdr w:val="none" w:sz="0" w:space="0" w:color="auto" w:frame="1"/>
          <w:lang w:val="uk-UA"/>
        </w:rPr>
        <w:t xml:space="preserve"> Політична сталість проекту забезпечується висвітленням реалізації заходу проекту на офіційному сайті ОТГ, соціальних ресурсах та у місцевих друкованих виданнях.</w:t>
      </w:r>
    </w:p>
    <w:p w:rsidR="00F93959" w:rsidRDefault="00F93959" w:rsidP="005F05B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3959" w:rsidRDefault="00F93959" w:rsidP="005F05B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3745" w:rsidRPr="00DD7D65" w:rsidRDefault="004C7A87" w:rsidP="005F05B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F33745" w:rsidRPr="00DD7D65">
        <w:rPr>
          <w:rFonts w:ascii="Times New Roman" w:hAnsi="Times New Roman"/>
          <w:b/>
          <w:sz w:val="28"/>
          <w:szCs w:val="28"/>
        </w:rPr>
        <w:t>. БЮДЖЕТ ПРОЕКТУ</w:t>
      </w:r>
    </w:p>
    <w:p w:rsidR="00F33745" w:rsidRPr="00DD7D65" w:rsidRDefault="00F33745" w:rsidP="009A3984">
      <w:pPr>
        <w:widowControl w:val="0"/>
        <w:suppressLineNumbers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DD7D65">
        <w:rPr>
          <w:rFonts w:ascii="Times New Roman" w:hAnsi="Times New Roman"/>
          <w:b/>
          <w:sz w:val="28"/>
          <w:szCs w:val="28"/>
        </w:rPr>
        <w:t>4</w:t>
      </w:r>
      <w:r w:rsidRPr="00DD7D65">
        <w:rPr>
          <w:rFonts w:ascii="Times New Roman" w:hAnsi="Times New Roman"/>
          <w:b/>
          <w:caps/>
          <w:sz w:val="28"/>
          <w:szCs w:val="28"/>
        </w:rPr>
        <w:t>.1. Загальний бюджет проекту</w:t>
      </w:r>
    </w:p>
    <w:tbl>
      <w:tblPr>
        <w:tblW w:w="5009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3791"/>
        <w:gridCol w:w="865"/>
        <w:gridCol w:w="949"/>
        <w:gridCol w:w="1767"/>
        <w:gridCol w:w="1767"/>
      </w:tblGrid>
      <w:tr w:rsidR="00A46464" w:rsidRPr="001E6C20" w:rsidTr="00A46464">
        <w:trPr>
          <w:trHeight w:val="465"/>
          <w:jc w:val="center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676F" w:rsidRPr="007F72AD" w:rsidRDefault="0073676F" w:rsidP="0064169F">
            <w:pPr>
              <w:spacing w:before="150" w:after="150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7F72AD">
              <w:rPr>
                <w:rFonts w:ascii="Times New Roman" w:hAnsi="Times New Roman"/>
                <w:color w:val="000000"/>
                <w:szCs w:val="24"/>
                <w:lang w:eastAsia="uk-UA"/>
              </w:rPr>
              <w:t>№ з/п</w:t>
            </w:r>
          </w:p>
        </w:tc>
        <w:tc>
          <w:tcPr>
            <w:tcW w:w="3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676F" w:rsidRPr="007F72AD" w:rsidRDefault="0073676F" w:rsidP="00A46464">
            <w:pPr>
              <w:spacing w:before="150" w:after="150"/>
              <w:ind w:left="414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7F72AD">
              <w:rPr>
                <w:rFonts w:ascii="Times New Roman" w:hAnsi="Times New Roman"/>
                <w:color w:val="000000"/>
                <w:szCs w:val="24"/>
                <w:lang w:eastAsia="uk-UA"/>
              </w:rPr>
              <w:t>Назви заходів, що здійснюватимуться за проектом</w:t>
            </w:r>
          </w:p>
        </w:tc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676F" w:rsidRPr="007F72AD" w:rsidRDefault="0073676F" w:rsidP="0064169F">
            <w:pPr>
              <w:spacing w:before="150" w:after="150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7F72AD">
              <w:rPr>
                <w:rFonts w:ascii="Times New Roman" w:hAnsi="Times New Roman"/>
                <w:color w:val="000000"/>
                <w:szCs w:val="24"/>
                <w:lang w:eastAsia="uk-UA"/>
              </w:rPr>
              <w:t>Загальна вартість (тис. грн)</w:t>
            </w:r>
          </w:p>
        </w:tc>
        <w:tc>
          <w:tcPr>
            <w:tcW w:w="4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676F" w:rsidRPr="007F72AD" w:rsidRDefault="0073676F" w:rsidP="0064169F">
            <w:pPr>
              <w:spacing w:before="150" w:after="150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7F72AD">
              <w:rPr>
                <w:rFonts w:ascii="Times New Roman" w:hAnsi="Times New Roman"/>
                <w:color w:val="000000"/>
                <w:szCs w:val="24"/>
                <w:lang w:eastAsia="uk-UA"/>
              </w:rPr>
              <w:t>Джерела фінансування, тис. грн.</w:t>
            </w:r>
          </w:p>
        </w:tc>
      </w:tr>
      <w:tr w:rsidR="00027717" w:rsidRPr="001E6C20" w:rsidTr="00A46464">
        <w:trPr>
          <w:trHeight w:val="15"/>
          <w:jc w:val="center"/>
        </w:trPr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676F" w:rsidRPr="007F72AD" w:rsidRDefault="0073676F" w:rsidP="0064169F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3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676F" w:rsidRPr="007F72AD" w:rsidRDefault="0073676F" w:rsidP="0064169F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676F" w:rsidRPr="007F72AD" w:rsidRDefault="0073676F" w:rsidP="0064169F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676F" w:rsidRPr="007F72AD" w:rsidRDefault="0073676F" w:rsidP="0064169F">
            <w:pPr>
              <w:spacing w:before="150" w:after="150" w:line="15" w:lineRule="atLeast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7F72AD">
              <w:rPr>
                <w:rFonts w:ascii="Times New Roman" w:hAnsi="Times New Roman"/>
                <w:color w:val="000000"/>
                <w:szCs w:val="24"/>
                <w:lang w:eastAsia="uk-UA"/>
              </w:rPr>
              <w:t>субвенція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676F" w:rsidRPr="007F72AD" w:rsidRDefault="0073676F" w:rsidP="0064169F">
            <w:pPr>
              <w:spacing w:before="150" w:after="150" w:line="15" w:lineRule="atLeast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7F72AD">
              <w:rPr>
                <w:rFonts w:ascii="Times New Roman" w:hAnsi="Times New Roman"/>
                <w:color w:val="000000"/>
                <w:szCs w:val="24"/>
                <w:lang w:eastAsia="uk-UA"/>
              </w:rPr>
              <w:t>місцевий бюджет (у разі співфінансування)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676F" w:rsidRPr="007F72AD" w:rsidRDefault="0073676F" w:rsidP="0064169F">
            <w:pPr>
              <w:spacing w:before="150" w:after="150" w:line="15" w:lineRule="atLeast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7F72AD">
              <w:rPr>
                <w:rFonts w:ascii="Times New Roman" w:hAnsi="Times New Roman"/>
                <w:color w:val="000000"/>
                <w:szCs w:val="24"/>
                <w:lang w:eastAsia="uk-UA"/>
              </w:rPr>
              <w:t>інші учасники проекту (у разі співфінансування)</w:t>
            </w:r>
          </w:p>
        </w:tc>
      </w:tr>
      <w:tr w:rsidR="00027717" w:rsidRPr="001E6C20" w:rsidTr="00A46464">
        <w:trPr>
          <w:trHeight w:val="1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7717" w:rsidRPr="00A46464" w:rsidRDefault="00A46464" w:rsidP="00A46464">
            <w:pPr>
              <w:spacing w:before="150" w:after="150" w:line="15" w:lineRule="atLeast"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1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7717" w:rsidRPr="00027717" w:rsidRDefault="00027717" w:rsidP="00027717">
            <w:pPr>
              <w:pStyle w:val="1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7717">
              <w:rPr>
                <w:rFonts w:ascii="Times New Roman" w:hAnsi="Times New Roman"/>
                <w:sz w:val="24"/>
                <w:szCs w:val="24"/>
                <w:lang w:val="uk-UA"/>
              </w:rPr>
              <w:t>Поширення інформації про початок впровадження проекту.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7717" w:rsidRPr="001E6C20" w:rsidRDefault="00027717" w:rsidP="00027717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>
              <w:rPr>
                <w:szCs w:val="24"/>
                <w:lang w:val="uk-UA" w:eastAsia="uk-UA"/>
              </w:rPr>
              <w:t>-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7717" w:rsidRPr="001E6C20" w:rsidRDefault="00027717" w:rsidP="00027717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>
              <w:rPr>
                <w:szCs w:val="24"/>
                <w:lang w:val="uk-UA" w:eastAsia="uk-UA"/>
              </w:rPr>
              <w:t>-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7717" w:rsidRPr="001E6C20" w:rsidRDefault="00027717" w:rsidP="00027717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>
              <w:rPr>
                <w:szCs w:val="24"/>
                <w:lang w:val="uk-UA" w:eastAsia="uk-UA"/>
              </w:rPr>
              <w:t>-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7717" w:rsidRPr="001E6C20" w:rsidRDefault="00027717" w:rsidP="00027717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>
              <w:rPr>
                <w:szCs w:val="24"/>
                <w:lang w:val="uk-UA" w:eastAsia="uk-UA"/>
              </w:rPr>
              <w:t>-</w:t>
            </w:r>
          </w:p>
        </w:tc>
      </w:tr>
      <w:tr w:rsidR="00027717" w:rsidRPr="001E6C20" w:rsidTr="00A46464">
        <w:trPr>
          <w:trHeight w:val="1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7717" w:rsidRPr="00A46464" w:rsidRDefault="00A46464" w:rsidP="00A46464">
            <w:pPr>
              <w:spacing w:before="150" w:after="150" w:line="15" w:lineRule="atLeast"/>
              <w:jc w:val="center"/>
              <w:rPr>
                <w:color w:val="000000"/>
                <w:szCs w:val="24"/>
                <w:lang w:val="uk-UA" w:eastAsia="uk-UA"/>
              </w:rPr>
            </w:pPr>
            <w:r>
              <w:rPr>
                <w:color w:val="000000"/>
                <w:szCs w:val="24"/>
                <w:lang w:val="uk-UA" w:eastAsia="uk-UA"/>
              </w:rPr>
              <w:t>2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7717" w:rsidRPr="00027717" w:rsidRDefault="00027717" w:rsidP="00027717">
            <w:pPr>
              <w:pStyle w:val="1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7717">
              <w:rPr>
                <w:rFonts w:ascii="Times New Roman" w:hAnsi="Times New Roman"/>
                <w:sz w:val="24"/>
                <w:szCs w:val="24"/>
                <w:lang w:val="uk-UA"/>
              </w:rPr>
              <w:t>Визначення постачальників техніки шляхом проведення процедури  тендерних закупівель.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7717" w:rsidRPr="001E6C20" w:rsidRDefault="00027717" w:rsidP="00027717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>
              <w:rPr>
                <w:szCs w:val="24"/>
                <w:lang w:val="uk-UA" w:eastAsia="uk-UA"/>
              </w:rPr>
              <w:t>-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7717" w:rsidRPr="001E6C20" w:rsidRDefault="00027717" w:rsidP="00027717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>
              <w:rPr>
                <w:szCs w:val="24"/>
                <w:lang w:val="uk-UA" w:eastAsia="uk-UA"/>
              </w:rPr>
              <w:t>-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7717" w:rsidRPr="001E6C20" w:rsidRDefault="00027717" w:rsidP="00027717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>
              <w:rPr>
                <w:szCs w:val="24"/>
                <w:lang w:val="uk-UA" w:eastAsia="uk-UA"/>
              </w:rPr>
              <w:t>-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7717" w:rsidRPr="001E6C20" w:rsidRDefault="00027717" w:rsidP="00027717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>
              <w:rPr>
                <w:szCs w:val="24"/>
                <w:lang w:val="uk-UA" w:eastAsia="uk-UA"/>
              </w:rPr>
              <w:t>-</w:t>
            </w:r>
          </w:p>
        </w:tc>
      </w:tr>
      <w:tr w:rsidR="00027717" w:rsidRPr="001E6C20" w:rsidTr="00A46464">
        <w:trPr>
          <w:trHeight w:val="1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7717" w:rsidRPr="00A46464" w:rsidRDefault="00A46464" w:rsidP="00A46464">
            <w:pPr>
              <w:spacing w:before="150" w:after="150" w:line="15" w:lineRule="atLeast"/>
              <w:jc w:val="center"/>
              <w:rPr>
                <w:color w:val="000000"/>
                <w:szCs w:val="24"/>
                <w:lang w:val="uk-UA" w:eastAsia="uk-UA"/>
              </w:rPr>
            </w:pPr>
            <w:r>
              <w:rPr>
                <w:color w:val="000000"/>
                <w:szCs w:val="24"/>
                <w:lang w:val="uk-UA" w:eastAsia="uk-UA"/>
              </w:rPr>
              <w:t>3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7717" w:rsidRPr="00027717" w:rsidRDefault="00027717" w:rsidP="00027717">
            <w:pPr>
              <w:pStyle w:val="1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7717">
              <w:rPr>
                <w:rFonts w:ascii="Times New Roman" w:hAnsi="Times New Roman"/>
                <w:sz w:val="24"/>
                <w:szCs w:val="24"/>
                <w:lang w:val="uk-UA"/>
              </w:rPr>
              <w:t>Придбання екскаватора ланцюгов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Pr="000277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універсальн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Pr="000277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(ЕЦУ – 150) на базі трактора МТЗ - 82.1 та відвалу гідроповоротного </w:t>
            </w:r>
            <w:r w:rsidRPr="00027717">
              <w:rPr>
                <w:rFonts w:ascii="Times New Roman" w:hAnsi="Times New Roman"/>
                <w:lang w:val="uk-UA"/>
              </w:rPr>
              <w:t>БАМ-3 або аналогу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7717" w:rsidRPr="007F72AD" w:rsidRDefault="00027717" w:rsidP="00027717">
            <w:pPr>
              <w:spacing w:before="150" w:after="150" w:line="15" w:lineRule="atLeast"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7F72AD">
              <w:rPr>
                <w:rFonts w:ascii="Times New Roman" w:hAnsi="Times New Roman"/>
                <w:szCs w:val="24"/>
                <w:lang w:val="uk-UA" w:eastAsia="uk-UA"/>
              </w:rPr>
              <w:t>861,000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7717" w:rsidRPr="007F72AD" w:rsidRDefault="00027717" w:rsidP="00027717">
            <w:pPr>
              <w:spacing w:before="150" w:after="150" w:line="15" w:lineRule="atLeast"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7F72AD">
              <w:rPr>
                <w:rFonts w:ascii="Times New Roman" w:hAnsi="Times New Roman"/>
                <w:szCs w:val="24"/>
                <w:lang w:val="uk-UA" w:eastAsia="uk-UA"/>
              </w:rPr>
              <w:t>861,000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7717" w:rsidRPr="001E6C20" w:rsidRDefault="00027717" w:rsidP="00027717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>
              <w:rPr>
                <w:szCs w:val="24"/>
                <w:lang w:val="uk-UA" w:eastAsia="uk-UA"/>
              </w:rPr>
              <w:t>-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7717" w:rsidRPr="001E6C20" w:rsidRDefault="00027717" w:rsidP="00027717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>
              <w:rPr>
                <w:szCs w:val="24"/>
                <w:lang w:val="uk-UA" w:eastAsia="uk-UA"/>
              </w:rPr>
              <w:t>-</w:t>
            </w:r>
          </w:p>
        </w:tc>
      </w:tr>
      <w:tr w:rsidR="00027717" w:rsidRPr="001E6C20" w:rsidTr="00A46464">
        <w:trPr>
          <w:trHeight w:val="1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7717" w:rsidRPr="00A46464" w:rsidRDefault="00A46464" w:rsidP="00A46464">
            <w:pPr>
              <w:spacing w:before="150" w:after="150" w:line="15" w:lineRule="atLeast"/>
              <w:jc w:val="center"/>
              <w:rPr>
                <w:color w:val="000000"/>
                <w:szCs w:val="24"/>
                <w:lang w:val="uk-UA" w:eastAsia="uk-UA"/>
              </w:rPr>
            </w:pPr>
            <w:r>
              <w:rPr>
                <w:color w:val="000000"/>
                <w:szCs w:val="24"/>
                <w:lang w:val="uk-UA" w:eastAsia="uk-UA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7717" w:rsidRPr="00027717" w:rsidRDefault="00027717" w:rsidP="00027717">
            <w:pPr>
              <w:pStyle w:val="1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7717">
              <w:rPr>
                <w:rFonts w:ascii="Times New Roman" w:hAnsi="Times New Roman"/>
                <w:sz w:val="24"/>
                <w:szCs w:val="24"/>
                <w:lang w:val="uk-UA"/>
              </w:rPr>
              <w:t>Прийняття на баланс основних засобів.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7717" w:rsidRPr="001E6C20" w:rsidRDefault="00027717" w:rsidP="00027717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>
              <w:rPr>
                <w:szCs w:val="24"/>
                <w:lang w:val="uk-UA" w:eastAsia="uk-UA"/>
              </w:rPr>
              <w:t>-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7717" w:rsidRPr="001E6C20" w:rsidRDefault="00027717" w:rsidP="00027717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>
              <w:rPr>
                <w:szCs w:val="24"/>
                <w:lang w:val="uk-UA" w:eastAsia="uk-UA"/>
              </w:rPr>
              <w:t>-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7717" w:rsidRPr="001E6C20" w:rsidRDefault="00027717" w:rsidP="00027717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>
              <w:rPr>
                <w:szCs w:val="24"/>
                <w:lang w:val="uk-UA" w:eastAsia="uk-UA"/>
              </w:rPr>
              <w:t>-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7717" w:rsidRPr="001E6C20" w:rsidRDefault="00027717" w:rsidP="00027717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>
              <w:rPr>
                <w:szCs w:val="24"/>
                <w:lang w:val="uk-UA" w:eastAsia="uk-UA"/>
              </w:rPr>
              <w:t>-</w:t>
            </w:r>
          </w:p>
        </w:tc>
      </w:tr>
      <w:tr w:rsidR="00027717" w:rsidRPr="001E6C20" w:rsidTr="00A46464">
        <w:trPr>
          <w:trHeight w:val="1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7717" w:rsidRPr="00A46464" w:rsidRDefault="00A46464" w:rsidP="00A46464">
            <w:pPr>
              <w:spacing w:before="150" w:after="150" w:line="15" w:lineRule="atLeast"/>
              <w:jc w:val="center"/>
              <w:rPr>
                <w:color w:val="000000"/>
                <w:szCs w:val="24"/>
                <w:lang w:val="uk-UA" w:eastAsia="uk-UA"/>
              </w:rPr>
            </w:pPr>
            <w:r>
              <w:rPr>
                <w:color w:val="000000"/>
                <w:szCs w:val="24"/>
                <w:lang w:val="uk-UA" w:eastAsia="uk-UA"/>
              </w:rPr>
              <w:t>5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7717" w:rsidRPr="00027717" w:rsidRDefault="00027717" w:rsidP="00027717">
            <w:pPr>
              <w:pStyle w:val="1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7717">
              <w:rPr>
                <w:rFonts w:ascii="Times New Roman" w:hAnsi="Times New Roman"/>
                <w:sz w:val="24"/>
                <w:szCs w:val="24"/>
                <w:lang w:val="uk-UA"/>
              </w:rPr>
              <w:t>Передача майна, придбаного в результаті реалізації проекту на баланс КП «Борщівський водоканал»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7717" w:rsidRPr="001E6C20" w:rsidRDefault="00027717" w:rsidP="00027717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>
              <w:rPr>
                <w:szCs w:val="24"/>
                <w:lang w:val="uk-UA" w:eastAsia="uk-UA"/>
              </w:rPr>
              <w:t>-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7717" w:rsidRPr="001E6C20" w:rsidRDefault="00027717" w:rsidP="00027717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>
              <w:rPr>
                <w:szCs w:val="24"/>
                <w:lang w:val="uk-UA" w:eastAsia="uk-UA"/>
              </w:rPr>
              <w:t>-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7717" w:rsidRPr="001E6C20" w:rsidRDefault="00027717" w:rsidP="00027717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>
              <w:rPr>
                <w:szCs w:val="24"/>
                <w:lang w:val="uk-UA" w:eastAsia="uk-UA"/>
              </w:rPr>
              <w:t>-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7717" w:rsidRPr="001E6C20" w:rsidRDefault="00027717" w:rsidP="00027717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>
              <w:rPr>
                <w:szCs w:val="24"/>
                <w:lang w:val="uk-UA" w:eastAsia="uk-UA"/>
              </w:rPr>
              <w:t>-</w:t>
            </w:r>
          </w:p>
        </w:tc>
      </w:tr>
      <w:tr w:rsidR="00027717" w:rsidRPr="001E6C20" w:rsidTr="00A46464">
        <w:trPr>
          <w:trHeight w:val="1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7717" w:rsidRPr="00A46464" w:rsidRDefault="00A46464" w:rsidP="00A46464">
            <w:pPr>
              <w:spacing w:before="150" w:after="150" w:line="15" w:lineRule="atLeast"/>
              <w:jc w:val="center"/>
              <w:rPr>
                <w:color w:val="000000"/>
                <w:szCs w:val="24"/>
                <w:lang w:val="uk-UA" w:eastAsia="uk-UA"/>
              </w:rPr>
            </w:pPr>
            <w:r>
              <w:rPr>
                <w:color w:val="000000"/>
                <w:szCs w:val="24"/>
                <w:lang w:val="uk-UA" w:eastAsia="uk-UA"/>
              </w:rPr>
              <w:t>6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7717" w:rsidRPr="00027717" w:rsidRDefault="00027717" w:rsidP="00027717">
            <w:pPr>
              <w:pStyle w:val="1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7717">
              <w:rPr>
                <w:rFonts w:ascii="Times New Roman" w:hAnsi="Times New Roman"/>
                <w:sz w:val="24"/>
                <w:szCs w:val="24"/>
                <w:lang w:val="uk-UA"/>
              </w:rPr>
              <w:t>Висвітлення інформації про результати виконання проекту.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7717" w:rsidRPr="001E6C20" w:rsidRDefault="00027717" w:rsidP="00027717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>
              <w:rPr>
                <w:szCs w:val="24"/>
                <w:lang w:val="uk-UA" w:eastAsia="uk-UA"/>
              </w:rPr>
              <w:t>-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7717" w:rsidRPr="001E6C20" w:rsidRDefault="00027717" w:rsidP="00027717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>
              <w:rPr>
                <w:szCs w:val="24"/>
                <w:lang w:val="uk-UA" w:eastAsia="uk-UA"/>
              </w:rPr>
              <w:t>-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7717" w:rsidRPr="001E6C20" w:rsidRDefault="00027717" w:rsidP="00027717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>
              <w:rPr>
                <w:szCs w:val="24"/>
                <w:lang w:val="uk-UA" w:eastAsia="uk-UA"/>
              </w:rPr>
              <w:t>-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7717" w:rsidRPr="001E6C20" w:rsidRDefault="00027717" w:rsidP="00027717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>
              <w:rPr>
                <w:szCs w:val="24"/>
                <w:lang w:val="uk-UA" w:eastAsia="uk-UA"/>
              </w:rPr>
              <w:t>-</w:t>
            </w:r>
          </w:p>
        </w:tc>
      </w:tr>
      <w:tr w:rsidR="00027717" w:rsidRPr="002457E1" w:rsidTr="00A46464">
        <w:trPr>
          <w:trHeight w:val="1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7717" w:rsidRPr="001E6C20" w:rsidRDefault="00027717" w:rsidP="00A46464">
            <w:pPr>
              <w:spacing w:before="150" w:after="150" w:line="15" w:lineRule="atLeast"/>
              <w:ind w:left="720"/>
              <w:rPr>
                <w:szCs w:val="24"/>
                <w:lang w:eastAsia="uk-UA"/>
              </w:rPr>
            </w:pP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7717" w:rsidRPr="002457E1" w:rsidRDefault="00027717" w:rsidP="00027717">
            <w:pPr>
              <w:spacing w:before="150" w:after="150" w:line="15" w:lineRule="atLeast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2457E1">
              <w:rPr>
                <w:rFonts w:ascii="Times New Roman" w:hAnsi="Times New Roman"/>
                <w:color w:val="000000"/>
                <w:szCs w:val="24"/>
                <w:lang w:eastAsia="uk-UA"/>
              </w:rPr>
              <w:t>РАЗОМ: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7717" w:rsidRPr="002457E1" w:rsidRDefault="00027717" w:rsidP="00027717">
            <w:pPr>
              <w:spacing w:before="150" w:after="150" w:line="15" w:lineRule="atLeast"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457E1">
              <w:rPr>
                <w:rFonts w:ascii="Times New Roman" w:hAnsi="Times New Roman"/>
                <w:szCs w:val="24"/>
                <w:lang w:val="uk-UA" w:eastAsia="uk-UA"/>
              </w:rPr>
              <w:t>861,000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7717" w:rsidRPr="002457E1" w:rsidRDefault="00027717" w:rsidP="00027717">
            <w:pPr>
              <w:spacing w:before="150" w:after="150" w:line="15" w:lineRule="atLeast"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457E1">
              <w:rPr>
                <w:rFonts w:ascii="Times New Roman" w:hAnsi="Times New Roman"/>
                <w:szCs w:val="24"/>
                <w:lang w:val="uk-UA" w:eastAsia="uk-UA"/>
              </w:rPr>
              <w:t>861,000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7717" w:rsidRPr="002457E1" w:rsidRDefault="00027717" w:rsidP="00027717">
            <w:pPr>
              <w:spacing w:before="150" w:after="150" w:line="15" w:lineRule="atLeast"/>
              <w:jc w:val="center"/>
              <w:rPr>
                <w:rFonts w:ascii="Times New Roman" w:hAnsi="Times New Roman"/>
                <w:color w:val="000000"/>
                <w:szCs w:val="24"/>
                <w:lang w:val="uk-UA" w:eastAsia="uk-UA"/>
              </w:rPr>
            </w:pPr>
            <w:r w:rsidRPr="002457E1">
              <w:rPr>
                <w:rFonts w:ascii="Times New Roman" w:hAnsi="Times New Roman"/>
                <w:color w:val="000000"/>
                <w:szCs w:val="24"/>
                <w:lang w:val="uk-UA" w:eastAsia="uk-UA"/>
              </w:rPr>
              <w:t>0,000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7717" w:rsidRPr="002457E1" w:rsidRDefault="00027717" w:rsidP="00027717">
            <w:pPr>
              <w:spacing w:before="150" w:after="150" w:line="15" w:lineRule="atLeast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2457E1">
              <w:rPr>
                <w:rFonts w:ascii="Times New Roman" w:hAnsi="Times New Roman"/>
                <w:color w:val="000000"/>
                <w:szCs w:val="24"/>
                <w:lang w:eastAsia="uk-UA"/>
              </w:rPr>
              <w:t>0,000</w:t>
            </w:r>
          </w:p>
        </w:tc>
      </w:tr>
    </w:tbl>
    <w:p w:rsidR="00A46464" w:rsidRDefault="00A46464" w:rsidP="009A3984">
      <w:pPr>
        <w:keepNext/>
        <w:widowControl w:val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F33745" w:rsidRPr="00DD7D65" w:rsidRDefault="00A46464" w:rsidP="009A3984">
      <w:pPr>
        <w:keepNext/>
        <w:widowControl w:val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4</w:t>
      </w:r>
      <w:r w:rsidR="00F33745" w:rsidRPr="00DD7D65">
        <w:rPr>
          <w:rFonts w:ascii="Times New Roman" w:hAnsi="Times New Roman"/>
          <w:b/>
          <w:caps/>
          <w:sz w:val="28"/>
          <w:szCs w:val="28"/>
        </w:rPr>
        <w:t>.2. Розклад бюджету за статтями видатків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559"/>
        <w:gridCol w:w="1418"/>
        <w:gridCol w:w="1417"/>
        <w:gridCol w:w="1559"/>
      </w:tblGrid>
      <w:tr w:rsidR="00BD471D" w:rsidRPr="00DD7D65" w:rsidTr="00A46464">
        <w:trPr>
          <w:trHeight w:val="82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D" w:rsidRPr="00DD7D65" w:rsidRDefault="00BD471D" w:rsidP="00E33989">
            <w:pPr>
              <w:keepNext/>
              <w:widowControl w:val="0"/>
              <w:ind w:right="-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65">
              <w:rPr>
                <w:rFonts w:ascii="Times New Roman" w:hAnsi="Times New Roman"/>
                <w:sz w:val="24"/>
                <w:szCs w:val="24"/>
              </w:rPr>
              <w:t>Статті видатків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D" w:rsidRPr="00DD7D65" w:rsidRDefault="00BD471D" w:rsidP="00E33989">
            <w:pPr>
              <w:keepNext/>
              <w:widowControl w:val="0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65">
              <w:rPr>
                <w:rFonts w:ascii="Times New Roman" w:hAnsi="Times New Roman"/>
                <w:sz w:val="24"/>
                <w:szCs w:val="24"/>
              </w:rPr>
              <w:t>Загальна сума,</w:t>
            </w:r>
          </w:p>
          <w:p w:rsidR="00BD471D" w:rsidRPr="00DD7D65" w:rsidRDefault="00BD471D" w:rsidP="00E33989">
            <w:pPr>
              <w:keepNext/>
              <w:widowControl w:val="0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65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1D" w:rsidRPr="00DD7D65" w:rsidRDefault="00BD471D" w:rsidP="00E33989">
            <w:pPr>
              <w:keepNext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65">
              <w:rPr>
                <w:rFonts w:ascii="Times New Roman" w:hAnsi="Times New Roman"/>
                <w:sz w:val="24"/>
                <w:szCs w:val="24"/>
              </w:rPr>
              <w:t>Джерела фінансування, тис. грн</w:t>
            </w:r>
          </w:p>
        </w:tc>
      </w:tr>
      <w:tr w:rsidR="00BD471D" w:rsidRPr="00DD7D65" w:rsidTr="00A46464">
        <w:trPr>
          <w:trHeight w:val="246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D" w:rsidRPr="00DD7D65" w:rsidRDefault="00BD471D" w:rsidP="00E33989">
            <w:pPr>
              <w:keepNext/>
              <w:widowControl w:val="0"/>
              <w:ind w:right="-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D" w:rsidRPr="00DD7D65" w:rsidRDefault="00BD471D" w:rsidP="00E33989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1D" w:rsidRPr="00A67BFC" w:rsidRDefault="00BD471D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67BFC">
              <w:rPr>
                <w:rFonts w:ascii="Times New Roman" w:hAnsi="Times New Roman"/>
                <w:sz w:val="20"/>
                <w:szCs w:val="20"/>
                <w:lang w:val="uk-UA"/>
              </w:rPr>
              <w:t>субвенці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1D" w:rsidRPr="00A67BFC" w:rsidRDefault="00BD471D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BFC">
              <w:rPr>
                <w:rFonts w:ascii="Times New Roman" w:hAnsi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1D" w:rsidRPr="00A67BFC" w:rsidRDefault="00BD471D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BFC">
              <w:rPr>
                <w:rFonts w:ascii="Times New Roman" w:hAnsi="Times New Roman"/>
                <w:sz w:val="20"/>
                <w:szCs w:val="20"/>
              </w:rPr>
              <w:t>інші учасники проекту</w:t>
            </w:r>
          </w:p>
        </w:tc>
      </w:tr>
      <w:tr w:rsidR="00BD471D" w:rsidRPr="00DD7D65" w:rsidTr="00A464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D" w:rsidRPr="00DD7D65" w:rsidRDefault="00BD471D" w:rsidP="00E33989">
            <w:pPr>
              <w:keepNext/>
              <w:widowControl w:val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DD7D65">
              <w:rPr>
                <w:rFonts w:ascii="Times New Roman" w:hAnsi="Times New Roman"/>
                <w:sz w:val="24"/>
                <w:szCs w:val="24"/>
              </w:rPr>
              <w:t>1. Видатки споживання: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D" w:rsidRPr="00DD7D65" w:rsidRDefault="00BD471D" w:rsidP="00E33989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D" w:rsidRPr="00DD7D65" w:rsidRDefault="00BD471D" w:rsidP="00E33989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D" w:rsidRPr="00DD7D65" w:rsidRDefault="00BD471D" w:rsidP="00E33989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D" w:rsidRPr="00DD7D65" w:rsidRDefault="00BD471D" w:rsidP="00E33989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17" w:rsidRPr="00DD7D65" w:rsidTr="00A464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17" w:rsidRPr="00DD7D65" w:rsidRDefault="00027717" w:rsidP="00027717">
            <w:pPr>
              <w:keepNext/>
              <w:widowControl w:val="0"/>
              <w:ind w:right="-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D65">
              <w:rPr>
                <w:rFonts w:ascii="Times New Roman" w:hAnsi="Times New Roman"/>
                <w:sz w:val="24"/>
                <w:szCs w:val="24"/>
              </w:rPr>
              <w:t>2. Видатки розвитку: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17" w:rsidRPr="005F65F9" w:rsidRDefault="00027717" w:rsidP="00027717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lang w:val="uk-UA"/>
              </w:rPr>
              <w:t>861</w:t>
            </w:r>
            <w:r w:rsidRPr="00F80683">
              <w:rPr>
                <w:lang w:val="uk-UA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17" w:rsidRPr="005F65F9" w:rsidRDefault="00027717" w:rsidP="00027717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lang w:val="uk-UA"/>
              </w:rPr>
              <w:t>861</w:t>
            </w:r>
            <w:r w:rsidRPr="00F80683">
              <w:rPr>
                <w:lang w:val="uk-UA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17" w:rsidRPr="00DD7D65" w:rsidRDefault="00027717" w:rsidP="00027717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17" w:rsidRPr="00DD7D65" w:rsidRDefault="00027717" w:rsidP="00027717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17" w:rsidRPr="00DD7D65" w:rsidTr="00A464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17" w:rsidRPr="00DD7D65" w:rsidRDefault="00027717" w:rsidP="00027717">
            <w:pPr>
              <w:keepNext/>
              <w:widowControl w:val="0"/>
              <w:ind w:right="-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D65">
              <w:rPr>
                <w:rFonts w:ascii="Times New Roman" w:hAnsi="Times New Roman"/>
                <w:sz w:val="24"/>
                <w:szCs w:val="24"/>
              </w:rPr>
              <w:t>Придбання обладнання і предметів довгострокового користування  (3110);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17" w:rsidRPr="005F65F9" w:rsidRDefault="00027717" w:rsidP="00027717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lang w:val="uk-UA"/>
              </w:rPr>
              <w:t>861</w:t>
            </w:r>
            <w:r w:rsidRPr="00F80683">
              <w:rPr>
                <w:lang w:val="uk-UA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17" w:rsidRPr="005F65F9" w:rsidRDefault="00027717" w:rsidP="00027717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lang w:val="uk-UA"/>
              </w:rPr>
              <w:t>861</w:t>
            </w:r>
            <w:r w:rsidRPr="00F80683">
              <w:rPr>
                <w:lang w:val="uk-UA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17" w:rsidRPr="00DD7D65" w:rsidRDefault="00027717" w:rsidP="00027717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17" w:rsidRPr="00DD7D65" w:rsidRDefault="00027717" w:rsidP="00027717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17" w:rsidRPr="00DD7D65" w:rsidTr="00A464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17" w:rsidRPr="00DD7D65" w:rsidRDefault="00027717" w:rsidP="00027717">
            <w:pPr>
              <w:keepNext/>
              <w:widowControl w:val="0"/>
              <w:ind w:right="-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D65">
              <w:rPr>
                <w:rFonts w:ascii="Times New Roman" w:hAnsi="Times New Roman"/>
                <w:sz w:val="24"/>
                <w:szCs w:val="24"/>
              </w:rPr>
              <w:t>РАЗОМ: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17" w:rsidRPr="005F65F9" w:rsidRDefault="00027717" w:rsidP="00027717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lang w:val="uk-UA"/>
              </w:rPr>
              <w:t>861</w:t>
            </w:r>
            <w:r w:rsidRPr="00F80683">
              <w:rPr>
                <w:lang w:val="uk-UA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17" w:rsidRPr="005F65F9" w:rsidRDefault="00027717" w:rsidP="00027717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lang w:val="uk-UA"/>
              </w:rPr>
              <w:t>861</w:t>
            </w:r>
            <w:r w:rsidRPr="00F80683">
              <w:rPr>
                <w:lang w:val="uk-UA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17" w:rsidRPr="00DD7D65" w:rsidRDefault="00027717" w:rsidP="00027717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17" w:rsidRPr="00DD7D65" w:rsidRDefault="00027717" w:rsidP="00027717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3745" w:rsidRPr="00DD7D65" w:rsidRDefault="00F33745" w:rsidP="009A3984">
      <w:pPr>
        <w:widowControl w:val="0"/>
        <w:suppressLineNumbers/>
        <w:suppressAutoHyphens/>
        <w:ind w:firstLine="426"/>
        <w:jc w:val="center"/>
        <w:rPr>
          <w:rFonts w:ascii="Times New Roman" w:hAnsi="Times New Roman"/>
          <w:b/>
          <w:sz w:val="16"/>
          <w:szCs w:val="16"/>
        </w:rPr>
      </w:pPr>
    </w:p>
    <w:p w:rsidR="00F33745" w:rsidRPr="00DD7D65" w:rsidRDefault="00F33745" w:rsidP="009A3984">
      <w:pPr>
        <w:widowControl w:val="0"/>
        <w:suppressLineNumbers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DD7D65">
        <w:rPr>
          <w:rFonts w:ascii="Times New Roman" w:hAnsi="Times New Roman"/>
          <w:b/>
          <w:sz w:val="28"/>
          <w:szCs w:val="28"/>
        </w:rPr>
        <w:t>4.3. ОЧІКУВАНІ ДЖЕРЕЛА ФІНАНСУВАННЯ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1276"/>
        <w:gridCol w:w="2551"/>
      </w:tblGrid>
      <w:tr w:rsidR="00F33745" w:rsidRPr="00DD7D6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5" w:rsidRPr="00DD7D65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65">
              <w:rPr>
                <w:rFonts w:ascii="Times New Roman" w:hAnsi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5" w:rsidRPr="00DD7D65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65">
              <w:rPr>
                <w:rFonts w:ascii="Times New Roman" w:hAnsi="Times New Roman"/>
                <w:sz w:val="24"/>
                <w:szCs w:val="24"/>
              </w:rPr>
              <w:t>Сума (тис. грн)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5" w:rsidRPr="00DD7D65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65">
              <w:rPr>
                <w:rFonts w:ascii="Times New Roman" w:hAnsi="Times New Roman"/>
                <w:sz w:val="24"/>
                <w:szCs w:val="24"/>
              </w:rPr>
              <w:t>Частка у % від</w:t>
            </w:r>
          </w:p>
          <w:p w:rsidR="00F33745" w:rsidRPr="00DD7D65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65">
              <w:rPr>
                <w:rFonts w:ascii="Times New Roman" w:hAnsi="Times New Roman"/>
                <w:sz w:val="24"/>
                <w:szCs w:val="24"/>
              </w:rPr>
              <w:t>загального обсягу фінансування проекту</w:t>
            </w:r>
          </w:p>
        </w:tc>
      </w:tr>
      <w:tr w:rsidR="00F33745" w:rsidRPr="00DD7D6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5" w:rsidRPr="00A67BFC" w:rsidRDefault="00F33745" w:rsidP="00A67BFC">
            <w:pPr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7D65">
              <w:rPr>
                <w:rFonts w:ascii="Times New Roman" w:hAnsi="Times New Roman"/>
                <w:sz w:val="24"/>
                <w:szCs w:val="24"/>
              </w:rPr>
              <w:t>1. Фінансування з</w:t>
            </w:r>
            <w:r w:rsidR="00A67BFC">
              <w:rPr>
                <w:rFonts w:ascii="Times New Roman" w:hAnsi="Times New Roman"/>
                <w:sz w:val="24"/>
                <w:szCs w:val="24"/>
                <w:lang w:val="uk-UA"/>
              </w:rPr>
              <w:t>а рахунок коштів субвенції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5" w:rsidRPr="005F65F9" w:rsidRDefault="00027717" w:rsidP="00592ABC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lang w:val="uk-UA"/>
              </w:rPr>
              <w:t>861</w:t>
            </w:r>
            <w:r w:rsidR="00F80683" w:rsidRPr="00F80683">
              <w:rPr>
                <w:lang w:val="uk-UA"/>
              </w:rPr>
              <w:t>,000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5" w:rsidRPr="00DD7D65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7D65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F33745" w:rsidRPr="00DD7D6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5" w:rsidRPr="00DD7D65" w:rsidRDefault="00F33745" w:rsidP="00E33989">
            <w:pPr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D7D65">
              <w:rPr>
                <w:rFonts w:ascii="Times New Roman" w:hAnsi="Times New Roman"/>
                <w:sz w:val="24"/>
                <w:szCs w:val="24"/>
              </w:rPr>
              <w:t>2. Фінансування з місцевого бюджету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5" w:rsidRPr="005F65F9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5" w:rsidRPr="00DD7D65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745" w:rsidRPr="00DD7D6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5" w:rsidRPr="00DD7D65" w:rsidRDefault="00F33745" w:rsidP="00E33989">
            <w:pPr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D7D65">
              <w:rPr>
                <w:rFonts w:ascii="Times New Roman" w:hAnsi="Times New Roman"/>
                <w:sz w:val="24"/>
                <w:szCs w:val="24"/>
              </w:rPr>
              <w:t>3. Фінансування за рахунок коштів інших учасників проекту, у тому числі за рахунок: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5" w:rsidRPr="005F65F9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5" w:rsidRPr="00DD7D65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745" w:rsidRPr="00DD7D6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5" w:rsidRPr="00DD7D65" w:rsidRDefault="00F33745" w:rsidP="00E33989">
            <w:pPr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D7D65">
              <w:rPr>
                <w:rFonts w:ascii="Times New Roman" w:hAnsi="Times New Roman"/>
                <w:sz w:val="24"/>
                <w:szCs w:val="24"/>
              </w:rPr>
              <w:t>1) учасників з бюджетного сектору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5" w:rsidRPr="005F65F9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5" w:rsidRPr="00DD7D65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745" w:rsidRPr="00DD7D6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5" w:rsidRPr="00DD7D65" w:rsidRDefault="00F33745" w:rsidP="00E33989">
            <w:pPr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D7D65">
              <w:rPr>
                <w:rFonts w:ascii="Times New Roman" w:hAnsi="Times New Roman"/>
                <w:sz w:val="24"/>
                <w:szCs w:val="24"/>
              </w:rPr>
              <w:t>2) учасників з підприємницького сектору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5" w:rsidRPr="005F65F9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5" w:rsidRPr="00DD7D65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745" w:rsidRPr="00DD7D6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5" w:rsidRPr="00DD7D65" w:rsidRDefault="00F33745" w:rsidP="00E33989">
            <w:pPr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D7D65">
              <w:rPr>
                <w:rFonts w:ascii="Times New Roman" w:hAnsi="Times New Roman"/>
                <w:sz w:val="24"/>
                <w:szCs w:val="24"/>
              </w:rPr>
              <w:t xml:space="preserve">3) учасників з громадськості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5" w:rsidRPr="005F65F9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5" w:rsidRPr="00DD7D65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17" w:rsidRPr="00DD7D6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17" w:rsidRPr="00DD7D65" w:rsidRDefault="00027717" w:rsidP="00027717">
            <w:pPr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D7D65">
              <w:rPr>
                <w:rFonts w:ascii="Times New Roman" w:hAnsi="Times New Roman"/>
                <w:sz w:val="24"/>
                <w:szCs w:val="24"/>
              </w:rPr>
              <w:t>Загальний обсяг фінансування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17" w:rsidRPr="005F65F9" w:rsidRDefault="00027717" w:rsidP="00027717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lang w:val="uk-UA"/>
              </w:rPr>
              <w:t>861</w:t>
            </w:r>
            <w:r w:rsidRPr="00F80683">
              <w:rPr>
                <w:lang w:val="uk-UA"/>
              </w:rPr>
              <w:t>,000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17" w:rsidRPr="00DD7D65" w:rsidRDefault="00027717" w:rsidP="00027717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7D65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027717" w:rsidRDefault="00027717" w:rsidP="009A3984">
      <w:pPr>
        <w:widowControl w:val="0"/>
        <w:suppressLineNumbers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F33745" w:rsidRPr="001101C2" w:rsidRDefault="00F33745" w:rsidP="009A3984">
      <w:pPr>
        <w:widowControl w:val="0"/>
        <w:suppressLineNumbers/>
        <w:suppressAutoHyphens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D7D65">
        <w:rPr>
          <w:rFonts w:ascii="Times New Roman" w:hAnsi="Times New Roman"/>
          <w:b/>
          <w:sz w:val="28"/>
          <w:szCs w:val="28"/>
        </w:rPr>
        <w:t xml:space="preserve">4.4. </w:t>
      </w:r>
      <w:r w:rsidR="001101C2">
        <w:rPr>
          <w:rFonts w:ascii="Times New Roman" w:hAnsi="Times New Roman"/>
          <w:b/>
          <w:sz w:val="28"/>
          <w:szCs w:val="28"/>
          <w:lang w:val="uk-UA"/>
        </w:rPr>
        <w:t>РОЗРАХУНОК ВАРТОСТІ ПРОЕКТУ</w:t>
      </w:r>
    </w:p>
    <w:p w:rsidR="001101C2" w:rsidRPr="001101C2" w:rsidRDefault="001101C2" w:rsidP="00A46464">
      <w:pPr>
        <w:ind w:firstLine="709"/>
        <w:rPr>
          <w:rFonts w:ascii="Times New Roman" w:eastAsia="Calibri" w:hAnsi="Times New Roman"/>
          <w:sz w:val="28"/>
          <w:szCs w:val="28"/>
        </w:rPr>
      </w:pPr>
      <w:r w:rsidRPr="001101C2">
        <w:rPr>
          <w:rFonts w:ascii="Times New Roman" w:eastAsia="Calibri" w:hAnsi="Times New Roman"/>
          <w:sz w:val="28"/>
          <w:szCs w:val="28"/>
        </w:rPr>
        <w:t xml:space="preserve">Розрахунок вартості проекту формується на основі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наданих </w:t>
      </w:r>
      <w:r w:rsidRPr="001101C2">
        <w:rPr>
          <w:rFonts w:ascii="Times New Roman" w:eastAsia="Calibri" w:hAnsi="Times New Roman"/>
          <w:sz w:val="28"/>
          <w:szCs w:val="28"/>
        </w:rPr>
        <w:t>комерційних пропозицій та аналізі цін н</w:t>
      </w:r>
      <w:r>
        <w:rPr>
          <w:rFonts w:ascii="Times New Roman" w:eastAsia="Calibri" w:hAnsi="Times New Roman"/>
          <w:sz w:val="28"/>
          <w:szCs w:val="28"/>
        </w:rPr>
        <w:t>а ринку станом на 01 травня 2018</w:t>
      </w:r>
      <w:r w:rsidRPr="001101C2">
        <w:rPr>
          <w:rFonts w:ascii="Times New Roman" w:eastAsia="Calibri" w:hAnsi="Times New Roman"/>
          <w:sz w:val="28"/>
          <w:szCs w:val="28"/>
        </w:rPr>
        <w:t xml:space="preserve"> року.</w:t>
      </w:r>
    </w:p>
    <w:p w:rsidR="0097047D" w:rsidRDefault="0097047D" w:rsidP="00592ABC">
      <w:pPr>
        <w:widowControl w:val="0"/>
        <w:suppressLineNumbers/>
        <w:suppressAutoHyphens/>
        <w:ind w:firstLine="709"/>
        <w:jc w:val="right"/>
        <w:rPr>
          <w:rFonts w:ascii="Times New Roman" w:hAnsi="Times New Roman"/>
          <w:sz w:val="28"/>
          <w:szCs w:val="28"/>
        </w:rPr>
      </w:pPr>
      <w:r w:rsidRPr="00D93CCD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>Тис. грн.</w:t>
      </w:r>
    </w:p>
    <w:tbl>
      <w:tblPr>
        <w:tblW w:w="914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5434"/>
        <w:gridCol w:w="3069"/>
      </w:tblGrid>
      <w:tr w:rsidR="00A336FB" w:rsidRPr="001101C2" w:rsidTr="001101C2">
        <w:trPr>
          <w:trHeight w:val="391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36FB" w:rsidRDefault="00A336FB" w:rsidP="00592ABC">
            <w:pPr>
              <w:jc w:val="center"/>
              <w:divId w:val="97931248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>№</w:t>
            </w:r>
          </w:p>
        </w:tc>
        <w:tc>
          <w:tcPr>
            <w:tcW w:w="5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36FB" w:rsidRDefault="00A336FB" w:rsidP="00592ABC">
            <w:pPr>
              <w:jc w:val="center"/>
              <w:divId w:val="126518981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>Одиниця техніки</w:t>
            </w:r>
          </w:p>
        </w:tc>
        <w:tc>
          <w:tcPr>
            <w:tcW w:w="3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36FB" w:rsidRDefault="00A336FB" w:rsidP="00592ABC">
            <w:pPr>
              <w:jc w:val="center"/>
              <w:divId w:val="147482809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>Вартість грн</w:t>
            </w:r>
          </w:p>
        </w:tc>
      </w:tr>
      <w:tr w:rsidR="00592ABC" w:rsidRPr="001101C2" w:rsidTr="001101C2">
        <w:trPr>
          <w:trHeight w:val="391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ABC" w:rsidRPr="008336FF" w:rsidRDefault="003B0815" w:rsidP="00592A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ABC" w:rsidRPr="00865A7C" w:rsidRDefault="003B0815" w:rsidP="00027717">
            <w:pPr>
              <w:jc w:val="center"/>
              <w:rPr>
                <w:lang w:val="uk-UA"/>
              </w:rPr>
            </w:pPr>
            <w:r w:rsidRPr="003B0815">
              <w:rPr>
                <w:lang w:val="uk-UA"/>
              </w:rPr>
              <w:t xml:space="preserve">Екскаватор ланцюговий універсальний (ЕЦУ – 150) на базі трактора </w:t>
            </w:r>
            <w:r w:rsidR="00027717">
              <w:rPr>
                <w:lang w:val="uk-UA"/>
              </w:rPr>
              <w:t>МТЗ</w:t>
            </w:r>
            <w:r w:rsidRPr="003B0815">
              <w:rPr>
                <w:lang w:val="uk-UA"/>
              </w:rPr>
              <w:t xml:space="preserve"> - 82.1</w:t>
            </w:r>
          </w:p>
        </w:tc>
        <w:tc>
          <w:tcPr>
            <w:tcW w:w="3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ABC" w:rsidRDefault="00027717" w:rsidP="00592ABC">
            <w:pPr>
              <w:jc w:val="center"/>
            </w:pPr>
            <w:r>
              <w:rPr>
                <w:lang w:val="uk-UA"/>
              </w:rPr>
              <w:t>816</w:t>
            </w:r>
            <w:r w:rsidR="00592ABC">
              <w:t>,000</w:t>
            </w:r>
          </w:p>
        </w:tc>
      </w:tr>
      <w:tr w:rsidR="00592ABC" w:rsidRPr="001101C2" w:rsidTr="001101C2">
        <w:trPr>
          <w:trHeight w:val="391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ABC" w:rsidRPr="008336FF" w:rsidRDefault="00027717" w:rsidP="00027717">
            <w:pPr>
              <w:tabs>
                <w:tab w:val="center" w:pos="202"/>
              </w:tabs>
              <w:rPr>
                <w:lang w:val="uk-UA"/>
              </w:rPr>
            </w:pPr>
            <w:r>
              <w:rPr>
                <w:lang w:val="uk-UA"/>
              </w:rPr>
              <w:tab/>
              <w:t>2</w:t>
            </w:r>
          </w:p>
        </w:tc>
        <w:tc>
          <w:tcPr>
            <w:tcW w:w="5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ABC" w:rsidRPr="00865A7C" w:rsidRDefault="00592ABC" w:rsidP="00027717">
            <w:pPr>
              <w:jc w:val="center"/>
              <w:rPr>
                <w:lang w:val="uk-UA"/>
              </w:rPr>
            </w:pPr>
            <w:r>
              <w:t>В</w:t>
            </w:r>
            <w:r>
              <w:rPr>
                <w:lang w:val="uk-UA"/>
              </w:rPr>
              <w:t>і</w:t>
            </w:r>
            <w:r>
              <w:t>двал гідроповоротний</w:t>
            </w:r>
            <w:r>
              <w:rPr>
                <w:lang w:val="uk-UA"/>
              </w:rPr>
              <w:t xml:space="preserve">  БАМ-3 </w:t>
            </w:r>
          </w:p>
        </w:tc>
        <w:tc>
          <w:tcPr>
            <w:tcW w:w="3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ABC" w:rsidRPr="00865A7C" w:rsidRDefault="00592ABC" w:rsidP="00592A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45,000</w:t>
            </w:r>
          </w:p>
        </w:tc>
      </w:tr>
      <w:tr w:rsidR="001101C2" w:rsidRPr="001101C2" w:rsidTr="001101C2">
        <w:trPr>
          <w:trHeight w:val="391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1C2" w:rsidRPr="001101C2" w:rsidRDefault="001101C2" w:rsidP="00592ABC">
            <w:pPr>
              <w:spacing w:after="15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1C2" w:rsidRPr="001101C2" w:rsidRDefault="001101C2" w:rsidP="00592ABC">
            <w:pPr>
              <w:spacing w:after="15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1101C2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Всього</w:t>
            </w:r>
          </w:p>
        </w:tc>
        <w:tc>
          <w:tcPr>
            <w:tcW w:w="3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1C2" w:rsidRPr="001101C2" w:rsidRDefault="00027717" w:rsidP="00592ABC">
            <w:pPr>
              <w:spacing w:after="15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uk-UA" w:eastAsia="ru-RU"/>
              </w:rPr>
              <w:t>861</w:t>
            </w:r>
            <w:r w:rsidR="00592ABC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,</w:t>
            </w:r>
            <w:r w:rsidR="00592ABC">
              <w:rPr>
                <w:rFonts w:ascii="Arial" w:hAnsi="Arial" w:cs="Arial"/>
                <w:color w:val="333333"/>
                <w:sz w:val="21"/>
                <w:szCs w:val="21"/>
                <w:lang w:val="uk-UA" w:eastAsia="ru-RU"/>
              </w:rPr>
              <w:t>0</w:t>
            </w:r>
            <w:r w:rsidR="001101C2" w:rsidRPr="001101C2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00</w:t>
            </w:r>
          </w:p>
        </w:tc>
      </w:tr>
    </w:tbl>
    <w:p w:rsidR="00027717" w:rsidRDefault="00027717" w:rsidP="00B140E7">
      <w:pPr>
        <w:tabs>
          <w:tab w:val="left" w:pos="7655"/>
        </w:tabs>
        <w:ind w:right="-1"/>
        <w:rPr>
          <w:rFonts w:ascii="Times New Roman" w:hAnsi="Times New Roman"/>
          <w:b/>
          <w:sz w:val="28"/>
          <w:szCs w:val="28"/>
          <w:lang w:val="uk-UA"/>
        </w:rPr>
      </w:pPr>
    </w:p>
    <w:p w:rsidR="00F33745" w:rsidRPr="00DD7291" w:rsidRDefault="004C7A87" w:rsidP="00B140E7">
      <w:pPr>
        <w:tabs>
          <w:tab w:val="left" w:pos="7655"/>
        </w:tabs>
        <w:ind w:right="-1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DD7291">
        <w:rPr>
          <w:rFonts w:ascii="Times New Roman" w:hAnsi="Times New Roman"/>
          <w:b/>
          <w:sz w:val="28"/>
          <w:szCs w:val="28"/>
          <w:lang w:val="uk-UA"/>
        </w:rPr>
        <w:t>5</w:t>
      </w:r>
      <w:r w:rsidR="00F33745" w:rsidRPr="00DD7291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F33745" w:rsidRPr="00DD7291">
        <w:rPr>
          <w:rFonts w:ascii="Times New Roman" w:hAnsi="Times New Roman"/>
          <w:b/>
          <w:sz w:val="28"/>
          <w:szCs w:val="28"/>
          <w:lang w:val="uk-UA" w:eastAsia="ar-SA"/>
        </w:rPr>
        <w:t>ІНФОРМАЦІЯ ПРО УЧАСНИКІВ РЕАЛІЗАЦІЇ ПРОЕКТУ</w:t>
      </w:r>
    </w:p>
    <w:p w:rsidR="00CA2449" w:rsidRPr="00605DC4" w:rsidRDefault="00CA2449" w:rsidP="00CA2449">
      <w:pPr>
        <w:shd w:val="clear" w:color="auto" w:fill="FFFFFF"/>
        <w:spacing w:before="150" w:after="150"/>
        <w:ind w:left="450" w:right="450"/>
        <w:jc w:val="center"/>
        <w:rPr>
          <w:color w:val="000000"/>
          <w:szCs w:val="24"/>
          <w:lang w:eastAsia="uk-UA"/>
        </w:rPr>
      </w:pP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5544"/>
      </w:tblGrid>
      <w:tr w:rsidR="00CA2449" w:rsidRPr="00C213EB" w:rsidTr="0064169F">
        <w:tc>
          <w:tcPr>
            <w:tcW w:w="10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C213EB" w:rsidRDefault="00CA2449" w:rsidP="00C213EB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bookmarkStart w:id="1" w:name="n37"/>
            <w:bookmarkStart w:id="2" w:name="n38"/>
            <w:bookmarkEnd w:id="1"/>
            <w:bookmarkEnd w:id="2"/>
            <w:r w:rsidRPr="00C213EB">
              <w:rPr>
                <w:rFonts w:ascii="Times New Roman" w:hAnsi="Times New Roman"/>
                <w:szCs w:val="24"/>
                <w:lang w:eastAsia="ru-RU"/>
              </w:rPr>
              <w:t>Інформація про заявника</w:t>
            </w:r>
          </w:p>
        </w:tc>
      </w:tr>
      <w:tr w:rsidR="00CA2449" w:rsidRPr="00C213EB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C213EB" w:rsidRDefault="00CA2449" w:rsidP="0064169F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C213EB">
              <w:rPr>
                <w:rFonts w:ascii="Times New Roman" w:hAnsi="Times New Roman"/>
                <w:szCs w:val="24"/>
                <w:lang w:eastAsia="ru-RU"/>
              </w:rPr>
              <w:t>ПІБ керівника органу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C213EB" w:rsidRDefault="00CA2449" w:rsidP="0064169F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C213EB">
              <w:rPr>
                <w:rFonts w:ascii="Times New Roman" w:hAnsi="Times New Roman"/>
                <w:szCs w:val="24"/>
                <w:lang w:eastAsia="ru-RU"/>
              </w:rPr>
              <w:t>Паламарчук Сергій Миколайович</w:t>
            </w:r>
          </w:p>
        </w:tc>
      </w:tr>
      <w:tr w:rsidR="00CA2449" w:rsidRPr="00C213EB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C213EB" w:rsidRDefault="00CA2449" w:rsidP="0064169F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C213EB">
              <w:rPr>
                <w:rFonts w:ascii="Times New Roman" w:hAnsi="Times New Roman"/>
                <w:szCs w:val="24"/>
                <w:lang w:eastAsia="ru-RU"/>
              </w:rPr>
              <w:t>Назва посади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C213EB" w:rsidRDefault="00CA2449" w:rsidP="0064169F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C213EB">
              <w:rPr>
                <w:rFonts w:ascii="Times New Roman" w:hAnsi="Times New Roman"/>
                <w:szCs w:val="24"/>
                <w:lang w:eastAsia="ru-RU"/>
              </w:rPr>
              <w:t>Куяльницький сільський голова</w:t>
            </w:r>
          </w:p>
        </w:tc>
      </w:tr>
      <w:tr w:rsidR="00CA2449" w:rsidRPr="00C213EB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C213EB" w:rsidRDefault="00CA2449" w:rsidP="0064169F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C213EB">
              <w:rPr>
                <w:rFonts w:ascii="Times New Roman" w:hAnsi="Times New Roman"/>
                <w:szCs w:val="24"/>
                <w:lang w:eastAsia="ru-RU"/>
              </w:rPr>
              <w:t>Поштова адреса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C213EB" w:rsidRDefault="00CA2449" w:rsidP="0064169F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C213EB">
              <w:rPr>
                <w:rFonts w:ascii="Times New Roman" w:hAnsi="Times New Roman"/>
                <w:szCs w:val="24"/>
                <w:lang w:eastAsia="ru-RU"/>
              </w:rPr>
              <w:t>Вул.Соборна,105, м.Подільськ, Одеська область, 66300</w:t>
            </w:r>
          </w:p>
        </w:tc>
      </w:tr>
      <w:tr w:rsidR="00CA2449" w:rsidRPr="00C213EB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C213EB" w:rsidRDefault="00CA2449" w:rsidP="0064169F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C213EB">
              <w:rPr>
                <w:rFonts w:ascii="Times New Roman" w:hAnsi="Times New Roman"/>
                <w:szCs w:val="24"/>
                <w:lang w:eastAsia="ru-RU"/>
              </w:rPr>
              <w:t>Телефон та мобільний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A2449" w:rsidRPr="00C213EB" w:rsidRDefault="00CA2449" w:rsidP="0064169F">
            <w:pPr>
              <w:jc w:val="both"/>
              <w:rPr>
                <w:rFonts w:ascii="Times New Roman" w:hAnsi="Times New Roman"/>
                <w:szCs w:val="24"/>
                <w:lang w:eastAsia="uk-UA"/>
              </w:rPr>
            </w:pPr>
            <w:r w:rsidRPr="00C213EB">
              <w:rPr>
                <w:rFonts w:ascii="Times New Roman" w:hAnsi="Times New Roman"/>
                <w:szCs w:val="24"/>
                <w:lang w:eastAsia="uk-UA"/>
              </w:rPr>
              <w:t>0950209862</w:t>
            </w:r>
          </w:p>
        </w:tc>
      </w:tr>
      <w:tr w:rsidR="00CA2449" w:rsidRPr="00C213EB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C213EB" w:rsidRDefault="00CA2449" w:rsidP="0064169F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C213EB">
              <w:rPr>
                <w:rFonts w:ascii="Times New Roman" w:hAnsi="Times New Roman"/>
                <w:szCs w:val="24"/>
                <w:lang w:eastAsia="ru-RU"/>
              </w:rPr>
              <w:t>Факс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A2449" w:rsidRPr="00C213EB" w:rsidRDefault="00CA2449" w:rsidP="0064169F">
            <w:pPr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CA2449" w:rsidRPr="00C213EB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C213EB" w:rsidRDefault="00CA2449" w:rsidP="0064169F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C213EB">
              <w:rPr>
                <w:rFonts w:ascii="Times New Roman" w:hAnsi="Times New Roman"/>
                <w:szCs w:val="24"/>
                <w:lang w:eastAsia="ru-RU"/>
              </w:rPr>
              <w:t>E-mail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A2449" w:rsidRPr="00C213EB" w:rsidRDefault="003F44BB" w:rsidP="0064169F">
            <w:pPr>
              <w:rPr>
                <w:rFonts w:ascii="Times New Roman" w:hAnsi="Times New Roman"/>
                <w:szCs w:val="24"/>
                <w:lang w:val="en-US" w:eastAsia="ru-RU"/>
              </w:rPr>
            </w:pPr>
            <w:hyperlink r:id="rId9" w:history="1">
              <w:r w:rsidR="00CA2449" w:rsidRPr="00C213EB">
                <w:rPr>
                  <w:rStyle w:val="a3"/>
                  <w:rFonts w:ascii="Times New Roman" w:hAnsi="Times New Roman"/>
                  <w:szCs w:val="24"/>
                  <w:lang w:val="en-US"/>
                </w:rPr>
                <w:t>kuyalnikotg@ukr.net</w:t>
              </w:r>
            </w:hyperlink>
          </w:p>
        </w:tc>
      </w:tr>
      <w:tr w:rsidR="00CA2449" w:rsidRPr="00C213EB" w:rsidTr="0064169F">
        <w:tc>
          <w:tcPr>
            <w:tcW w:w="10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C213EB" w:rsidRDefault="00CA2449" w:rsidP="0064169F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C213EB">
              <w:rPr>
                <w:rFonts w:ascii="Times New Roman" w:hAnsi="Times New Roman"/>
                <w:szCs w:val="24"/>
                <w:lang w:eastAsia="ru-RU"/>
              </w:rPr>
              <w:t>Інформація про керівника проекту</w:t>
            </w:r>
          </w:p>
        </w:tc>
      </w:tr>
      <w:tr w:rsidR="00CA2449" w:rsidRPr="00C213EB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C213EB" w:rsidRDefault="00CA2449" w:rsidP="0064169F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C213EB">
              <w:rPr>
                <w:rFonts w:ascii="Times New Roman" w:hAnsi="Times New Roman"/>
                <w:szCs w:val="24"/>
                <w:lang w:eastAsia="ru-RU"/>
              </w:rPr>
              <w:t>ПІБ керівника проекту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C213EB" w:rsidRDefault="00CA2449" w:rsidP="0064169F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C213EB">
              <w:rPr>
                <w:rFonts w:ascii="Times New Roman" w:hAnsi="Times New Roman"/>
                <w:szCs w:val="24"/>
                <w:lang w:eastAsia="ru-RU"/>
              </w:rPr>
              <w:t>Ходюк Софія Станіславівна</w:t>
            </w:r>
          </w:p>
        </w:tc>
      </w:tr>
      <w:tr w:rsidR="00CA2449" w:rsidRPr="00C213EB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C213EB" w:rsidRDefault="00CA2449" w:rsidP="0064169F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C213EB">
              <w:rPr>
                <w:rFonts w:ascii="Times New Roman" w:hAnsi="Times New Roman"/>
                <w:szCs w:val="24"/>
                <w:lang w:eastAsia="ru-RU"/>
              </w:rPr>
              <w:t>Місце роботи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C213EB" w:rsidRDefault="00CA2449" w:rsidP="0064169F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C213EB">
              <w:rPr>
                <w:rFonts w:ascii="Times New Roman" w:hAnsi="Times New Roman"/>
                <w:szCs w:val="24"/>
                <w:lang w:eastAsia="ru-RU"/>
              </w:rPr>
              <w:t>Куяльницька сільська рада Подільського району Одеської області</w:t>
            </w:r>
          </w:p>
        </w:tc>
      </w:tr>
      <w:tr w:rsidR="00CA2449" w:rsidRPr="00C213EB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C213EB" w:rsidRDefault="00CA2449" w:rsidP="0064169F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C213EB">
              <w:rPr>
                <w:rFonts w:ascii="Times New Roman" w:hAnsi="Times New Roman"/>
                <w:szCs w:val="24"/>
                <w:lang w:eastAsia="ru-RU"/>
              </w:rPr>
              <w:t>Назва посади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C213EB" w:rsidRDefault="00CA2449" w:rsidP="0064169F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C213EB">
              <w:rPr>
                <w:rFonts w:ascii="Times New Roman" w:hAnsi="Times New Roman"/>
                <w:szCs w:val="24"/>
                <w:lang w:eastAsia="ru-RU"/>
              </w:rPr>
              <w:t>Заступник сільського голови з економічних питань</w:t>
            </w:r>
          </w:p>
        </w:tc>
      </w:tr>
      <w:tr w:rsidR="00CA2449" w:rsidRPr="00C213EB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C213EB" w:rsidRDefault="00CA2449" w:rsidP="0064169F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C213EB">
              <w:rPr>
                <w:rFonts w:ascii="Times New Roman" w:hAnsi="Times New Roman"/>
                <w:szCs w:val="24"/>
                <w:lang w:eastAsia="ru-RU"/>
              </w:rPr>
              <w:t>Звання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C213EB" w:rsidRDefault="00CA2449" w:rsidP="0064169F">
            <w:pPr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CA2449" w:rsidRPr="00C213EB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C213EB" w:rsidRDefault="00CA2449" w:rsidP="0064169F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C213EB">
              <w:rPr>
                <w:rFonts w:ascii="Times New Roman" w:hAnsi="Times New Roman"/>
                <w:szCs w:val="24"/>
                <w:lang w:eastAsia="ru-RU"/>
              </w:rPr>
              <w:lastRenderedPageBreak/>
              <w:t>Адреса для листування з керівником проекту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C213EB" w:rsidRDefault="00CA2449" w:rsidP="0064169F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C213EB">
              <w:rPr>
                <w:rFonts w:ascii="Times New Roman" w:hAnsi="Times New Roman"/>
                <w:szCs w:val="24"/>
                <w:lang w:eastAsia="ru-RU"/>
              </w:rPr>
              <w:t>Вул.Соборна,105, м.Подільськ, Одеська область, 66300</w:t>
            </w:r>
          </w:p>
        </w:tc>
      </w:tr>
      <w:tr w:rsidR="00CA2449" w:rsidRPr="00C213EB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C213EB" w:rsidRDefault="00CA2449" w:rsidP="0064169F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C213EB">
              <w:rPr>
                <w:rFonts w:ascii="Times New Roman" w:hAnsi="Times New Roman"/>
                <w:szCs w:val="24"/>
                <w:lang w:eastAsia="ru-RU"/>
              </w:rPr>
              <w:t>Телефон та мобільний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C213EB" w:rsidRDefault="00CA2449" w:rsidP="0064169F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C213EB">
              <w:rPr>
                <w:rFonts w:ascii="Times New Roman" w:hAnsi="Times New Roman"/>
                <w:szCs w:val="24"/>
                <w:lang w:eastAsia="ru-RU"/>
              </w:rPr>
              <w:t>095-224-66-01</w:t>
            </w:r>
          </w:p>
        </w:tc>
      </w:tr>
      <w:tr w:rsidR="00CA2449" w:rsidRPr="00C213EB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C213EB" w:rsidRDefault="00CA2449" w:rsidP="0064169F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C213EB">
              <w:rPr>
                <w:rFonts w:ascii="Times New Roman" w:hAnsi="Times New Roman"/>
                <w:szCs w:val="24"/>
                <w:lang w:eastAsia="ru-RU"/>
              </w:rPr>
              <w:t>Факс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056BBB" w:rsidRDefault="00056BBB" w:rsidP="0064169F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04862-</w:t>
            </w:r>
            <w:r>
              <w:rPr>
                <w:rFonts w:ascii="Times New Roman" w:hAnsi="Times New Roman"/>
                <w:szCs w:val="24"/>
                <w:lang w:val="uk-UA" w:eastAsia="ru-RU"/>
              </w:rPr>
              <w:t>4</w:t>
            </w:r>
            <w:r w:rsidR="00CA2449" w:rsidRPr="00C213EB">
              <w:rPr>
                <w:rFonts w:ascii="Times New Roman" w:hAnsi="Times New Roman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Cs w:val="24"/>
                <w:lang w:val="uk-UA" w:eastAsia="ru-RU"/>
              </w:rPr>
              <w:t>0116</w:t>
            </w:r>
          </w:p>
        </w:tc>
      </w:tr>
      <w:tr w:rsidR="00CA2449" w:rsidRPr="00C213EB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C213EB" w:rsidRDefault="00CA2449" w:rsidP="0064169F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C213EB">
              <w:rPr>
                <w:rFonts w:ascii="Times New Roman" w:hAnsi="Times New Roman"/>
                <w:szCs w:val="24"/>
                <w:lang w:eastAsia="ru-RU"/>
              </w:rPr>
              <w:t>E-mail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C213EB" w:rsidRDefault="003F44BB" w:rsidP="0064169F">
            <w:pPr>
              <w:rPr>
                <w:rFonts w:ascii="Times New Roman" w:hAnsi="Times New Roman"/>
                <w:szCs w:val="24"/>
                <w:lang w:val="en-US" w:eastAsia="ru-RU"/>
              </w:rPr>
            </w:pPr>
            <w:hyperlink r:id="rId10" w:history="1">
              <w:r w:rsidR="00CA2449" w:rsidRPr="00C213EB">
                <w:rPr>
                  <w:rStyle w:val="a3"/>
                  <w:rFonts w:ascii="Times New Roman" w:hAnsi="Times New Roman"/>
                  <w:szCs w:val="24"/>
                  <w:lang w:val="en-US"/>
                </w:rPr>
                <w:t>gerasimenko_sofiya@ukr.net</w:t>
              </w:r>
            </w:hyperlink>
          </w:p>
        </w:tc>
      </w:tr>
    </w:tbl>
    <w:p w:rsidR="005F05BD" w:rsidRPr="00C213EB" w:rsidRDefault="005F05BD" w:rsidP="00CA2449">
      <w:pPr>
        <w:shd w:val="clear" w:color="auto" w:fill="FFFFFF"/>
        <w:spacing w:before="150" w:after="150"/>
        <w:ind w:left="450" w:right="45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5F05BD" w:rsidRDefault="005F05BD" w:rsidP="00CA2449">
      <w:pPr>
        <w:shd w:val="clear" w:color="auto" w:fill="FFFFFF"/>
        <w:spacing w:before="150" w:after="150"/>
        <w:ind w:left="450" w:right="450"/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056BBB" w:rsidRDefault="00C213EB" w:rsidP="00C213EB">
      <w:pPr>
        <w:shd w:val="clear" w:color="auto" w:fill="FFFFFF"/>
        <w:tabs>
          <w:tab w:val="center" w:pos="4818"/>
          <w:tab w:val="left" w:pos="6900"/>
        </w:tabs>
        <w:spacing w:before="150" w:after="150"/>
        <w:ind w:left="450" w:right="450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ab/>
      </w:r>
    </w:p>
    <w:p w:rsidR="00056BBB" w:rsidRDefault="00056BBB" w:rsidP="00C213EB">
      <w:pPr>
        <w:shd w:val="clear" w:color="auto" w:fill="FFFFFF"/>
        <w:tabs>
          <w:tab w:val="center" w:pos="4818"/>
          <w:tab w:val="left" w:pos="6900"/>
        </w:tabs>
        <w:spacing w:before="150" w:after="150"/>
        <w:ind w:left="450" w:right="450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056BBB" w:rsidRDefault="00056BBB" w:rsidP="00C213EB">
      <w:pPr>
        <w:shd w:val="clear" w:color="auto" w:fill="FFFFFF"/>
        <w:tabs>
          <w:tab w:val="center" w:pos="4818"/>
          <w:tab w:val="left" w:pos="6900"/>
        </w:tabs>
        <w:spacing w:before="150" w:after="150"/>
        <w:ind w:left="450" w:right="450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056BBB" w:rsidRDefault="00056BBB" w:rsidP="00C213EB">
      <w:pPr>
        <w:shd w:val="clear" w:color="auto" w:fill="FFFFFF"/>
        <w:tabs>
          <w:tab w:val="center" w:pos="4818"/>
          <w:tab w:val="left" w:pos="6900"/>
        </w:tabs>
        <w:spacing w:before="150" w:after="150"/>
        <w:ind w:left="450" w:right="450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056BBB" w:rsidRDefault="00056BBB" w:rsidP="00C213EB">
      <w:pPr>
        <w:shd w:val="clear" w:color="auto" w:fill="FFFFFF"/>
        <w:tabs>
          <w:tab w:val="center" w:pos="4818"/>
          <w:tab w:val="left" w:pos="6900"/>
        </w:tabs>
        <w:spacing w:before="150" w:after="150"/>
        <w:ind w:left="450" w:right="450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056BBB" w:rsidRDefault="00056BBB" w:rsidP="00C213EB">
      <w:pPr>
        <w:shd w:val="clear" w:color="auto" w:fill="FFFFFF"/>
        <w:tabs>
          <w:tab w:val="center" w:pos="4818"/>
          <w:tab w:val="left" w:pos="6900"/>
        </w:tabs>
        <w:spacing w:before="150" w:after="150"/>
        <w:ind w:left="450" w:right="450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056BBB" w:rsidRDefault="00056BBB" w:rsidP="00C213EB">
      <w:pPr>
        <w:shd w:val="clear" w:color="auto" w:fill="FFFFFF"/>
        <w:tabs>
          <w:tab w:val="center" w:pos="4818"/>
          <w:tab w:val="left" w:pos="6900"/>
        </w:tabs>
        <w:spacing w:before="150" w:after="150"/>
        <w:ind w:left="450" w:right="450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056BBB" w:rsidRDefault="00056BBB" w:rsidP="00C213EB">
      <w:pPr>
        <w:shd w:val="clear" w:color="auto" w:fill="FFFFFF"/>
        <w:tabs>
          <w:tab w:val="center" w:pos="4818"/>
          <w:tab w:val="left" w:pos="6900"/>
        </w:tabs>
        <w:spacing w:before="150" w:after="150"/>
        <w:ind w:left="450" w:right="450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056BBB" w:rsidRDefault="00056BBB" w:rsidP="00C213EB">
      <w:pPr>
        <w:shd w:val="clear" w:color="auto" w:fill="FFFFFF"/>
        <w:tabs>
          <w:tab w:val="center" w:pos="4818"/>
          <w:tab w:val="left" w:pos="6900"/>
        </w:tabs>
        <w:spacing w:before="150" w:after="150"/>
        <w:ind w:left="450" w:right="450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056BBB" w:rsidRDefault="00056BBB" w:rsidP="00C213EB">
      <w:pPr>
        <w:shd w:val="clear" w:color="auto" w:fill="FFFFFF"/>
        <w:tabs>
          <w:tab w:val="center" w:pos="4818"/>
          <w:tab w:val="left" w:pos="6900"/>
        </w:tabs>
        <w:spacing w:before="150" w:after="150"/>
        <w:ind w:left="450" w:right="450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056BBB" w:rsidRDefault="00056BBB" w:rsidP="00C213EB">
      <w:pPr>
        <w:shd w:val="clear" w:color="auto" w:fill="FFFFFF"/>
        <w:tabs>
          <w:tab w:val="center" w:pos="4818"/>
          <w:tab w:val="left" w:pos="6900"/>
        </w:tabs>
        <w:spacing w:before="150" w:after="150"/>
        <w:ind w:left="450" w:right="450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056BBB" w:rsidRDefault="00056BBB" w:rsidP="00C213EB">
      <w:pPr>
        <w:shd w:val="clear" w:color="auto" w:fill="FFFFFF"/>
        <w:tabs>
          <w:tab w:val="center" w:pos="4818"/>
          <w:tab w:val="left" w:pos="6900"/>
        </w:tabs>
        <w:spacing w:before="150" w:after="150"/>
        <w:ind w:left="450" w:right="450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056BBB" w:rsidRDefault="00056BBB" w:rsidP="00C213EB">
      <w:pPr>
        <w:shd w:val="clear" w:color="auto" w:fill="FFFFFF"/>
        <w:tabs>
          <w:tab w:val="center" w:pos="4818"/>
          <w:tab w:val="left" w:pos="6900"/>
        </w:tabs>
        <w:spacing w:before="150" w:after="150"/>
        <w:ind w:left="450" w:right="450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056BBB" w:rsidRDefault="00056BBB" w:rsidP="00C213EB">
      <w:pPr>
        <w:shd w:val="clear" w:color="auto" w:fill="FFFFFF"/>
        <w:tabs>
          <w:tab w:val="center" w:pos="4818"/>
          <w:tab w:val="left" w:pos="6900"/>
        </w:tabs>
        <w:spacing w:before="150" w:after="150"/>
        <w:ind w:left="450" w:right="450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056BBB" w:rsidRDefault="00056BBB" w:rsidP="00C213EB">
      <w:pPr>
        <w:shd w:val="clear" w:color="auto" w:fill="FFFFFF"/>
        <w:tabs>
          <w:tab w:val="center" w:pos="4818"/>
          <w:tab w:val="left" w:pos="6900"/>
        </w:tabs>
        <w:spacing w:before="150" w:after="150"/>
        <w:ind w:left="450" w:right="450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056BBB" w:rsidRDefault="00056BBB" w:rsidP="00C213EB">
      <w:pPr>
        <w:shd w:val="clear" w:color="auto" w:fill="FFFFFF"/>
        <w:tabs>
          <w:tab w:val="center" w:pos="4818"/>
          <w:tab w:val="left" w:pos="6900"/>
        </w:tabs>
        <w:spacing w:before="150" w:after="150"/>
        <w:ind w:left="450" w:right="450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056BBB" w:rsidRDefault="00056BBB" w:rsidP="00C213EB">
      <w:pPr>
        <w:shd w:val="clear" w:color="auto" w:fill="FFFFFF"/>
        <w:tabs>
          <w:tab w:val="center" w:pos="4818"/>
          <w:tab w:val="left" w:pos="6900"/>
        </w:tabs>
        <w:spacing w:before="150" w:after="150"/>
        <w:ind w:left="450" w:right="450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056BBB" w:rsidRDefault="00056BBB" w:rsidP="00C213EB">
      <w:pPr>
        <w:shd w:val="clear" w:color="auto" w:fill="FFFFFF"/>
        <w:tabs>
          <w:tab w:val="center" w:pos="4818"/>
          <w:tab w:val="left" w:pos="6900"/>
        </w:tabs>
        <w:spacing w:before="150" w:after="150"/>
        <w:ind w:left="450" w:right="450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056BBB" w:rsidRDefault="00056BBB" w:rsidP="00C213EB">
      <w:pPr>
        <w:shd w:val="clear" w:color="auto" w:fill="FFFFFF"/>
        <w:tabs>
          <w:tab w:val="center" w:pos="4818"/>
          <w:tab w:val="left" w:pos="6900"/>
        </w:tabs>
        <w:spacing w:before="150" w:after="150"/>
        <w:ind w:left="450" w:right="450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CA2449" w:rsidRPr="005F05BD" w:rsidRDefault="00CA2449" w:rsidP="00056BBB">
      <w:pPr>
        <w:shd w:val="clear" w:color="auto" w:fill="FFFFFF"/>
        <w:tabs>
          <w:tab w:val="center" w:pos="4818"/>
          <w:tab w:val="left" w:pos="6900"/>
        </w:tabs>
        <w:spacing w:before="150" w:after="150"/>
        <w:ind w:left="450" w:right="450"/>
        <w:jc w:val="center"/>
        <w:rPr>
          <w:rFonts w:ascii="Times New Roman" w:hAnsi="Times New Roman"/>
          <w:color w:val="000000"/>
          <w:szCs w:val="24"/>
          <w:lang w:eastAsia="uk-UA"/>
        </w:rPr>
      </w:pPr>
      <w:r w:rsidRPr="005F05B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lastRenderedPageBreak/>
        <w:t>6. Додатки</w:t>
      </w:r>
    </w:p>
    <w:p w:rsidR="00056BBB" w:rsidRPr="00056BBB" w:rsidRDefault="00056BBB" w:rsidP="00056BBB">
      <w:pPr>
        <w:ind w:left="1429"/>
        <w:rPr>
          <w:rFonts w:ascii="Times New Roman" w:hAnsi="Times New Roman"/>
          <w:sz w:val="28"/>
          <w:szCs w:val="28"/>
          <w:lang w:val="uk-UA"/>
        </w:rPr>
      </w:pPr>
      <w:bookmarkStart w:id="3" w:name="n39"/>
      <w:bookmarkEnd w:id="3"/>
    </w:p>
    <w:p w:rsidR="00056BBB" w:rsidRPr="00056BBB" w:rsidRDefault="00056BBB" w:rsidP="00056BBB">
      <w:pPr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56BBB">
        <w:rPr>
          <w:rFonts w:ascii="Times New Roman" w:hAnsi="Times New Roman"/>
          <w:sz w:val="28"/>
          <w:szCs w:val="28"/>
          <w:lang w:val="uk-UA"/>
        </w:rPr>
        <w:t>Копія рішення від 07.06.2018 №  609 – VII «Про формування переліку проектів і проектних заявок на проекти, видатки на які здійснюватимуться за рахунок коштів субвенції з державного бюджету місцевим бюджетам на формування інфраструктури об’єднаних територіальних громад» .</w:t>
      </w:r>
    </w:p>
    <w:p w:rsidR="00056BBB" w:rsidRPr="00056BBB" w:rsidRDefault="00056BBB" w:rsidP="00056BBB">
      <w:pPr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56BBB">
        <w:rPr>
          <w:rFonts w:ascii="Times New Roman" w:hAnsi="Times New Roman"/>
          <w:sz w:val="28"/>
          <w:szCs w:val="28"/>
          <w:lang w:val="uk-UA"/>
        </w:rPr>
        <w:t>Копія рішення від 03 травня 2018  №  451 - VII   «Про затвердження Плану соціально – економічного розвитку Куяльницької сільської ради на 2018 рік».</w:t>
      </w:r>
    </w:p>
    <w:p w:rsidR="00056BBB" w:rsidRPr="00056BBB" w:rsidRDefault="00056BBB" w:rsidP="00056BBB">
      <w:pPr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56BBB">
        <w:rPr>
          <w:rFonts w:ascii="Times New Roman" w:hAnsi="Times New Roman"/>
          <w:sz w:val="28"/>
          <w:szCs w:val="28"/>
          <w:lang w:val="uk-UA"/>
        </w:rPr>
        <w:t>Копія рішення від  07.06.2018  №  609 -VII   «Про внесення змін до рішення від 03.05. 2018 року №451 - VII   «Про затвердження Плану соціально – економічного розвитку Куяльницької сільської ради на 2018 рік».</w:t>
      </w:r>
    </w:p>
    <w:p w:rsidR="005F05BD" w:rsidRPr="005F05BD" w:rsidRDefault="005F05BD" w:rsidP="005F05BD">
      <w:pPr>
        <w:numPr>
          <w:ilvl w:val="0"/>
          <w:numId w:val="26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Комерційні пропозицій від трьох підприємств.</w:t>
      </w:r>
      <w:r w:rsidRPr="005F05BD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CA2449" w:rsidRDefault="00CA2449" w:rsidP="007E54E2">
      <w:pPr>
        <w:tabs>
          <w:tab w:val="left" w:pos="7655"/>
        </w:tabs>
        <w:ind w:right="-1"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DF50CB" w:rsidRPr="00DF50CB" w:rsidRDefault="00DF50CB">
      <w:pPr>
        <w:rPr>
          <w:rFonts w:ascii="Times New Roman" w:hAnsi="Times New Roman"/>
          <w:lang w:val="uk-UA"/>
        </w:rPr>
      </w:pPr>
    </w:p>
    <w:sectPr w:rsidR="00DF50CB" w:rsidRPr="00DF50CB" w:rsidSect="005F05BD"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4BB" w:rsidRDefault="003F44BB" w:rsidP="00E02E3F">
      <w:pPr>
        <w:spacing w:after="0" w:line="240" w:lineRule="auto"/>
      </w:pPr>
      <w:r>
        <w:separator/>
      </w:r>
    </w:p>
  </w:endnote>
  <w:endnote w:type="continuationSeparator" w:id="0">
    <w:p w:rsidR="003F44BB" w:rsidRDefault="003F44BB" w:rsidP="00E0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C38" w:rsidRDefault="00E46C3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2D1591">
      <w:rPr>
        <w:noProof/>
      </w:rPr>
      <w:t>7</w:t>
    </w:r>
    <w:r>
      <w:fldChar w:fldCharType="end"/>
    </w:r>
  </w:p>
  <w:p w:rsidR="005F05BD" w:rsidRDefault="005F05B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4BB" w:rsidRDefault="003F44BB" w:rsidP="00E02E3F">
      <w:pPr>
        <w:spacing w:after="0" w:line="240" w:lineRule="auto"/>
      </w:pPr>
      <w:r>
        <w:separator/>
      </w:r>
    </w:p>
  </w:footnote>
  <w:footnote w:type="continuationSeparator" w:id="0">
    <w:p w:rsidR="003F44BB" w:rsidRDefault="003F44BB" w:rsidP="00E02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0F2B"/>
    <w:multiLevelType w:val="hybridMultilevel"/>
    <w:tmpl w:val="A5E012A8"/>
    <w:lvl w:ilvl="0" w:tplc="1AD47A3A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213A70"/>
    <w:multiLevelType w:val="multilevel"/>
    <w:tmpl w:val="1B7258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5B460B1"/>
    <w:multiLevelType w:val="hybridMultilevel"/>
    <w:tmpl w:val="BF48B6E8"/>
    <w:lvl w:ilvl="0" w:tplc="A2A4F8EA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032983"/>
    <w:multiLevelType w:val="multilevel"/>
    <w:tmpl w:val="60225B0C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  <w:b/>
      </w:rPr>
    </w:lvl>
  </w:abstractNum>
  <w:abstractNum w:abstractNumId="4">
    <w:nsid w:val="1F58231E"/>
    <w:multiLevelType w:val="hybridMultilevel"/>
    <w:tmpl w:val="D784A398"/>
    <w:lvl w:ilvl="0" w:tplc="0419000F">
      <w:start w:val="1"/>
      <w:numFmt w:val="decimal"/>
      <w:lvlText w:val="%1."/>
      <w:lvlJc w:val="left"/>
      <w:pPr>
        <w:ind w:left="76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2512663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59C7CE1"/>
    <w:multiLevelType w:val="hybridMultilevel"/>
    <w:tmpl w:val="1B76C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C2E5A"/>
    <w:multiLevelType w:val="hybridMultilevel"/>
    <w:tmpl w:val="0C124F90"/>
    <w:lvl w:ilvl="0" w:tplc="EC586B62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F62E8D"/>
    <w:multiLevelType w:val="hybridMultilevel"/>
    <w:tmpl w:val="1578E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116D4"/>
    <w:multiLevelType w:val="hybridMultilevel"/>
    <w:tmpl w:val="F7F049C4"/>
    <w:lvl w:ilvl="0" w:tplc="61544B24">
      <w:start w:val="5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9BD6578"/>
    <w:multiLevelType w:val="hybridMultilevel"/>
    <w:tmpl w:val="5F76A088"/>
    <w:lvl w:ilvl="0" w:tplc="DDE2C2C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682269"/>
    <w:multiLevelType w:val="hybridMultilevel"/>
    <w:tmpl w:val="2AF67D28"/>
    <w:lvl w:ilvl="0" w:tplc="472816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D3D3301"/>
    <w:multiLevelType w:val="hybridMultilevel"/>
    <w:tmpl w:val="7728C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E04D6"/>
    <w:multiLevelType w:val="multilevel"/>
    <w:tmpl w:val="66A8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046EC1"/>
    <w:multiLevelType w:val="hybridMultilevel"/>
    <w:tmpl w:val="A5E012A8"/>
    <w:lvl w:ilvl="0" w:tplc="1AD47A3A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FFE2957"/>
    <w:multiLevelType w:val="multilevel"/>
    <w:tmpl w:val="322889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4CD41E3E"/>
    <w:multiLevelType w:val="hybridMultilevel"/>
    <w:tmpl w:val="5E5C4A4C"/>
    <w:lvl w:ilvl="0" w:tplc="115EB16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07859FC"/>
    <w:multiLevelType w:val="multilevel"/>
    <w:tmpl w:val="B99C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0E460A"/>
    <w:multiLevelType w:val="hybridMultilevel"/>
    <w:tmpl w:val="0DF26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C2F6C"/>
    <w:multiLevelType w:val="multilevel"/>
    <w:tmpl w:val="D7C8B764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  <w:b/>
      </w:rPr>
    </w:lvl>
  </w:abstractNum>
  <w:abstractNum w:abstractNumId="20">
    <w:nsid w:val="5653678F"/>
    <w:multiLevelType w:val="hybridMultilevel"/>
    <w:tmpl w:val="1E6EE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C1680"/>
    <w:multiLevelType w:val="multilevel"/>
    <w:tmpl w:val="BF084F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882309B"/>
    <w:multiLevelType w:val="hybridMultilevel"/>
    <w:tmpl w:val="7728C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0D7663"/>
    <w:multiLevelType w:val="hybridMultilevel"/>
    <w:tmpl w:val="F7F29F4A"/>
    <w:lvl w:ilvl="0" w:tplc="5B9E2800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68CF0879"/>
    <w:multiLevelType w:val="multilevel"/>
    <w:tmpl w:val="B3400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/>
      </w:rPr>
    </w:lvl>
  </w:abstractNum>
  <w:abstractNum w:abstractNumId="25">
    <w:nsid w:val="6919344F"/>
    <w:multiLevelType w:val="hybridMultilevel"/>
    <w:tmpl w:val="FFACECF6"/>
    <w:lvl w:ilvl="0" w:tplc="9C9806B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921793"/>
    <w:multiLevelType w:val="hybridMultilevel"/>
    <w:tmpl w:val="D556CCF6"/>
    <w:lvl w:ilvl="0" w:tplc="FD008208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C03061"/>
    <w:multiLevelType w:val="hybridMultilevel"/>
    <w:tmpl w:val="349A72C6"/>
    <w:lvl w:ilvl="0" w:tplc="CE68245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26"/>
  </w:num>
  <w:num w:numId="2">
    <w:abstractNumId w:val="11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3"/>
  </w:num>
  <w:num w:numId="6">
    <w:abstractNumId w:val="25"/>
  </w:num>
  <w:num w:numId="7">
    <w:abstractNumId w:val="17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1"/>
  </w:num>
  <w:num w:numId="11">
    <w:abstractNumId w:val="9"/>
  </w:num>
  <w:num w:numId="12">
    <w:abstractNumId w:val="1"/>
  </w:num>
  <w:num w:numId="13">
    <w:abstractNumId w:val="10"/>
  </w:num>
  <w:num w:numId="14">
    <w:abstractNumId w:val="19"/>
  </w:num>
  <w:num w:numId="15">
    <w:abstractNumId w:val="13"/>
  </w:num>
  <w:num w:numId="16">
    <w:abstractNumId w:val="0"/>
  </w:num>
  <w:num w:numId="17">
    <w:abstractNumId w:val="18"/>
  </w:num>
  <w:num w:numId="18">
    <w:abstractNumId w:val="24"/>
  </w:num>
  <w:num w:numId="19">
    <w:abstractNumId w:val="14"/>
  </w:num>
  <w:num w:numId="20">
    <w:abstractNumId w:val="3"/>
  </w:num>
  <w:num w:numId="21">
    <w:abstractNumId w:val="7"/>
  </w:num>
  <w:num w:numId="22">
    <w:abstractNumId w:val="12"/>
  </w:num>
  <w:num w:numId="23">
    <w:abstractNumId w:val="22"/>
  </w:num>
  <w:num w:numId="24">
    <w:abstractNumId w:val="20"/>
  </w:num>
  <w:num w:numId="25">
    <w:abstractNumId w:val="15"/>
  </w:num>
  <w:num w:numId="26">
    <w:abstractNumId w:val="2"/>
  </w:num>
  <w:num w:numId="27">
    <w:abstractNumId w:val="4"/>
  </w:num>
  <w:num w:numId="28">
    <w:abstractNumId w:val="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718"/>
    <w:rsid w:val="0000549F"/>
    <w:rsid w:val="00015CA7"/>
    <w:rsid w:val="000236A3"/>
    <w:rsid w:val="0002384B"/>
    <w:rsid w:val="00026764"/>
    <w:rsid w:val="00027717"/>
    <w:rsid w:val="0004101B"/>
    <w:rsid w:val="000428C4"/>
    <w:rsid w:val="00054C5D"/>
    <w:rsid w:val="000560C1"/>
    <w:rsid w:val="00056BBB"/>
    <w:rsid w:val="00056BD8"/>
    <w:rsid w:val="0005758A"/>
    <w:rsid w:val="0006782B"/>
    <w:rsid w:val="00067903"/>
    <w:rsid w:val="00071BC2"/>
    <w:rsid w:val="00076329"/>
    <w:rsid w:val="00091359"/>
    <w:rsid w:val="000969BE"/>
    <w:rsid w:val="000A0B4B"/>
    <w:rsid w:val="000B3541"/>
    <w:rsid w:val="000B4D01"/>
    <w:rsid w:val="000C1240"/>
    <w:rsid w:val="000C3F01"/>
    <w:rsid w:val="000D6567"/>
    <w:rsid w:val="000F02A0"/>
    <w:rsid w:val="001101C2"/>
    <w:rsid w:val="001120F3"/>
    <w:rsid w:val="00114325"/>
    <w:rsid w:val="00123204"/>
    <w:rsid w:val="00123D82"/>
    <w:rsid w:val="00124906"/>
    <w:rsid w:val="001261E4"/>
    <w:rsid w:val="00130C5F"/>
    <w:rsid w:val="00137124"/>
    <w:rsid w:val="0014600D"/>
    <w:rsid w:val="0015404A"/>
    <w:rsid w:val="0016252B"/>
    <w:rsid w:val="0017219C"/>
    <w:rsid w:val="00180BBC"/>
    <w:rsid w:val="00182BA7"/>
    <w:rsid w:val="001875B6"/>
    <w:rsid w:val="00187CA4"/>
    <w:rsid w:val="001A7786"/>
    <w:rsid w:val="001C3B84"/>
    <w:rsid w:val="001C5463"/>
    <w:rsid w:val="001D57D4"/>
    <w:rsid w:val="001E44B3"/>
    <w:rsid w:val="002060B2"/>
    <w:rsid w:val="00207C72"/>
    <w:rsid w:val="00212F5D"/>
    <w:rsid w:val="0021372B"/>
    <w:rsid w:val="00214DA1"/>
    <w:rsid w:val="00215672"/>
    <w:rsid w:val="002156A0"/>
    <w:rsid w:val="002173D8"/>
    <w:rsid w:val="002206AE"/>
    <w:rsid w:val="00220AF7"/>
    <w:rsid w:val="00221A0A"/>
    <w:rsid w:val="00223DAC"/>
    <w:rsid w:val="0022614E"/>
    <w:rsid w:val="0023039E"/>
    <w:rsid w:val="0023480B"/>
    <w:rsid w:val="00244764"/>
    <w:rsid w:val="002457E1"/>
    <w:rsid w:val="002508C5"/>
    <w:rsid w:val="002612CE"/>
    <w:rsid w:val="00296F09"/>
    <w:rsid w:val="002A06A8"/>
    <w:rsid w:val="002A37A9"/>
    <w:rsid w:val="002C3579"/>
    <w:rsid w:val="002C6904"/>
    <w:rsid w:val="002D1591"/>
    <w:rsid w:val="002D4B78"/>
    <w:rsid w:val="002E7DD6"/>
    <w:rsid w:val="00307E87"/>
    <w:rsid w:val="00312DBA"/>
    <w:rsid w:val="00327A4D"/>
    <w:rsid w:val="00337E58"/>
    <w:rsid w:val="0034592A"/>
    <w:rsid w:val="00361B8C"/>
    <w:rsid w:val="00364EA5"/>
    <w:rsid w:val="00367341"/>
    <w:rsid w:val="003706AE"/>
    <w:rsid w:val="0037235E"/>
    <w:rsid w:val="0037334C"/>
    <w:rsid w:val="00390BCE"/>
    <w:rsid w:val="00392AAD"/>
    <w:rsid w:val="00392FBB"/>
    <w:rsid w:val="003A25A5"/>
    <w:rsid w:val="003B0815"/>
    <w:rsid w:val="003B2003"/>
    <w:rsid w:val="003B2185"/>
    <w:rsid w:val="003B268D"/>
    <w:rsid w:val="003B367F"/>
    <w:rsid w:val="003B5E88"/>
    <w:rsid w:val="003C063A"/>
    <w:rsid w:val="003D44E3"/>
    <w:rsid w:val="003E25F9"/>
    <w:rsid w:val="003F44BB"/>
    <w:rsid w:val="004044EB"/>
    <w:rsid w:val="004145EB"/>
    <w:rsid w:val="00426BF0"/>
    <w:rsid w:val="004271E8"/>
    <w:rsid w:val="00451D98"/>
    <w:rsid w:val="00453AE5"/>
    <w:rsid w:val="004547CE"/>
    <w:rsid w:val="00462040"/>
    <w:rsid w:val="0046340E"/>
    <w:rsid w:val="00472E6A"/>
    <w:rsid w:val="0047738F"/>
    <w:rsid w:val="004931CC"/>
    <w:rsid w:val="004A5709"/>
    <w:rsid w:val="004A793E"/>
    <w:rsid w:val="004B2D0F"/>
    <w:rsid w:val="004B3924"/>
    <w:rsid w:val="004B681B"/>
    <w:rsid w:val="004C0074"/>
    <w:rsid w:val="004C67D3"/>
    <w:rsid w:val="004C72F5"/>
    <w:rsid w:val="004C7A87"/>
    <w:rsid w:val="004D10EE"/>
    <w:rsid w:val="004E23D1"/>
    <w:rsid w:val="004E478C"/>
    <w:rsid w:val="004F6011"/>
    <w:rsid w:val="00503EB5"/>
    <w:rsid w:val="005069ED"/>
    <w:rsid w:val="00522323"/>
    <w:rsid w:val="00526820"/>
    <w:rsid w:val="005302D0"/>
    <w:rsid w:val="00532D95"/>
    <w:rsid w:val="0053449C"/>
    <w:rsid w:val="0053711A"/>
    <w:rsid w:val="00541AA2"/>
    <w:rsid w:val="00542E12"/>
    <w:rsid w:val="00552F18"/>
    <w:rsid w:val="00556CDA"/>
    <w:rsid w:val="005614C9"/>
    <w:rsid w:val="00591213"/>
    <w:rsid w:val="00592ABC"/>
    <w:rsid w:val="00594BA6"/>
    <w:rsid w:val="005A11F9"/>
    <w:rsid w:val="005C266F"/>
    <w:rsid w:val="005C3629"/>
    <w:rsid w:val="005F05BD"/>
    <w:rsid w:val="005F65F9"/>
    <w:rsid w:val="00600758"/>
    <w:rsid w:val="00606F8E"/>
    <w:rsid w:val="006168CC"/>
    <w:rsid w:val="00625B9C"/>
    <w:rsid w:val="006415E1"/>
    <w:rsid w:val="0064169F"/>
    <w:rsid w:val="0066385B"/>
    <w:rsid w:val="006662D6"/>
    <w:rsid w:val="00670AC4"/>
    <w:rsid w:val="00671026"/>
    <w:rsid w:val="0067325C"/>
    <w:rsid w:val="00677D05"/>
    <w:rsid w:val="006817A2"/>
    <w:rsid w:val="006A13B5"/>
    <w:rsid w:val="006B5FA2"/>
    <w:rsid w:val="006C6A6F"/>
    <w:rsid w:val="006D023F"/>
    <w:rsid w:val="006D458E"/>
    <w:rsid w:val="006D7CF7"/>
    <w:rsid w:val="00714670"/>
    <w:rsid w:val="00715B55"/>
    <w:rsid w:val="00721A6C"/>
    <w:rsid w:val="00726B35"/>
    <w:rsid w:val="0073676F"/>
    <w:rsid w:val="007424F7"/>
    <w:rsid w:val="00744A96"/>
    <w:rsid w:val="00750198"/>
    <w:rsid w:val="00750968"/>
    <w:rsid w:val="00755C90"/>
    <w:rsid w:val="0076142F"/>
    <w:rsid w:val="00770E38"/>
    <w:rsid w:val="00784807"/>
    <w:rsid w:val="007935DF"/>
    <w:rsid w:val="007A2167"/>
    <w:rsid w:val="007A5CDB"/>
    <w:rsid w:val="007B2953"/>
    <w:rsid w:val="007B4E9B"/>
    <w:rsid w:val="007B69CD"/>
    <w:rsid w:val="007C7CB0"/>
    <w:rsid w:val="007D5D6B"/>
    <w:rsid w:val="007D66B8"/>
    <w:rsid w:val="007E3F51"/>
    <w:rsid w:val="007E3F6D"/>
    <w:rsid w:val="007E54E2"/>
    <w:rsid w:val="007F02A4"/>
    <w:rsid w:val="007F6DF0"/>
    <w:rsid w:val="007F72AD"/>
    <w:rsid w:val="008201F7"/>
    <w:rsid w:val="008212F2"/>
    <w:rsid w:val="00821466"/>
    <w:rsid w:val="00821A35"/>
    <w:rsid w:val="00831048"/>
    <w:rsid w:val="00832E8E"/>
    <w:rsid w:val="00833BFD"/>
    <w:rsid w:val="00837E0F"/>
    <w:rsid w:val="008414DB"/>
    <w:rsid w:val="00842A5D"/>
    <w:rsid w:val="008477E3"/>
    <w:rsid w:val="00854787"/>
    <w:rsid w:val="00856F01"/>
    <w:rsid w:val="00860F55"/>
    <w:rsid w:val="00872875"/>
    <w:rsid w:val="0088226C"/>
    <w:rsid w:val="00890466"/>
    <w:rsid w:val="008A453F"/>
    <w:rsid w:val="008B3558"/>
    <w:rsid w:val="008B4D60"/>
    <w:rsid w:val="008B78D5"/>
    <w:rsid w:val="008C10E6"/>
    <w:rsid w:val="008C373E"/>
    <w:rsid w:val="008C478B"/>
    <w:rsid w:val="008C4FE6"/>
    <w:rsid w:val="008D1403"/>
    <w:rsid w:val="008D5221"/>
    <w:rsid w:val="008D5C1E"/>
    <w:rsid w:val="008E6E18"/>
    <w:rsid w:val="008F434B"/>
    <w:rsid w:val="008F7DE6"/>
    <w:rsid w:val="00911FC0"/>
    <w:rsid w:val="00912D42"/>
    <w:rsid w:val="00914230"/>
    <w:rsid w:val="009160E6"/>
    <w:rsid w:val="00920F0A"/>
    <w:rsid w:val="00935A36"/>
    <w:rsid w:val="00956756"/>
    <w:rsid w:val="00956DB8"/>
    <w:rsid w:val="0097047D"/>
    <w:rsid w:val="00970BCE"/>
    <w:rsid w:val="0097471B"/>
    <w:rsid w:val="00981188"/>
    <w:rsid w:val="00981AF9"/>
    <w:rsid w:val="009861FF"/>
    <w:rsid w:val="00993A9E"/>
    <w:rsid w:val="009A1B6A"/>
    <w:rsid w:val="009A2007"/>
    <w:rsid w:val="009A3984"/>
    <w:rsid w:val="009A6CDC"/>
    <w:rsid w:val="009A7649"/>
    <w:rsid w:val="009E0244"/>
    <w:rsid w:val="009E6BBC"/>
    <w:rsid w:val="009E7631"/>
    <w:rsid w:val="00A0332A"/>
    <w:rsid w:val="00A218A9"/>
    <w:rsid w:val="00A336FB"/>
    <w:rsid w:val="00A3475F"/>
    <w:rsid w:val="00A370CE"/>
    <w:rsid w:val="00A46464"/>
    <w:rsid w:val="00A46D31"/>
    <w:rsid w:val="00A5614A"/>
    <w:rsid w:val="00A56977"/>
    <w:rsid w:val="00A6158B"/>
    <w:rsid w:val="00A646E3"/>
    <w:rsid w:val="00A65BC8"/>
    <w:rsid w:val="00A67BFC"/>
    <w:rsid w:val="00A717C3"/>
    <w:rsid w:val="00A74BB8"/>
    <w:rsid w:val="00A87A75"/>
    <w:rsid w:val="00A9353F"/>
    <w:rsid w:val="00AB0DA0"/>
    <w:rsid w:val="00AB38B3"/>
    <w:rsid w:val="00AC1D21"/>
    <w:rsid w:val="00AE3C44"/>
    <w:rsid w:val="00AF41A9"/>
    <w:rsid w:val="00B01417"/>
    <w:rsid w:val="00B064C6"/>
    <w:rsid w:val="00B10AF9"/>
    <w:rsid w:val="00B140E7"/>
    <w:rsid w:val="00B234C7"/>
    <w:rsid w:val="00B235D9"/>
    <w:rsid w:val="00B23A02"/>
    <w:rsid w:val="00B31F3C"/>
    <w:rsid w:val="00B40C01"/>
    <w:rsid w:val="00B434F0"/>
    <w:rsid w:val="00B51530"/>
    <w:rsid w:val="00B553D1"/>
    <w:rsid w:val="00B57374"/>
    <w:rsid w:val="00B6021A"/>
    <w:rsid w:val="00B61083"/>
    <w:rsid w:val="00B86944"/>
    <w:rsid w:val="00BA2906"/>
    <w:rsid w:val="00BA3B33"/>
    <w:rsid w:val="00BB0BA4"/>
    <w:rsid w:val="00BC63DC"/>
    <w:rsid w:val="00BD471D"/>
    <w:rsid w:val="00BD63F9"/>
    <w:rsid w:val="00BE4B41"/>
    <w:rsid w:val="00BF43DD"/>
    <w:rsid w:val="00C12A6C"/>
    <w:rsid w:val="00C13D4D"/>
    <w:rsid w:val="00C213EB"/>
    <w:rsid w:val="00C22F9E"/>
    <w:rsid w:val="00C275CF"/>
    <w:rsid w:val="00C82CED"/>
    <w:rsid w:val="00C86AAF"/>
    <w:rsid w:val="00C957A3"/>
    <w:rsid w:val="00C97AD9"/>
    <w:rsid w:val="00CA01C7"/>
    <w:rsid w:val="00CA2449"/>
    <w:rsid w:val="00CA71E1"/>
    <w:rsid w:val="00CC473F"/>
    <w:rsid w:val="00CD0D37"/>
    <w:rsid w:val="00CD1FE6"/>
    <w:rsid w:val="00CD498C"/>
    <w:rsid w:val="00CE463A"/>
    <w:rsid w:val="00D00507"/>
    <w:rsid w:val="00D24274"/>
    <w:rsid w:val="00D368BF"/>
    <w:rsid w:val="00D3706D"/>
    <w:rsid w:val="00D4042C"/>
    <w:rsid w:val="00D50E84"/>
    <w:rsid w:val="00D825F4"/>
    <w:rsid w:val="00D93CCD"/>
    <w:rsid w:val="00D958D3"/>
    <w:rsid w:val="00D961FE"/>
    <w:rsid w:val="00D9646E"/>
    <w:rsid w:val="00DB0977"/>
    <w:rsid w:val="00DB70D7"/>
    <w:rsid w:val="00DC6DEE"/>
    <w:rsid w:val="00DD4DA3"/>
    <w:rsid w:val="00DD67C4"/>
    <w:rsid w:val="00DD7291"/>
    <w:rsid w:val="00DD7D65"/>
    <w:rsid w:val="00DE070D"/>
    <w:rsid w:val="00DF316A"/>
    <w:rsid w:val="00DF50CB"/>
    <w:rsid w:val="00DF54B9"/>
    <w:rsid w:val="00DF7BCB"/>
    <w:rsid w:val="00E02E3F"/>
    <w:rsid w:val="00E03718"/>
    <w:rsid w:val="00E04D13"/>
    <w:rsid w:val="00E06E4E"/>
    <w:rsid w:val="00E16AC4"/>
    <w:rsid w:val="00E24E62"/>
    <w:rsid w:val="00E27448"/>
    <w:rsid w:val="00E33989"/>
    <w:rsid w:val="00E46C38"/>
    <w:rsid w:val="00E47AD5"/>
    <w:rsid w:val="00E54B43"/>
    <w:rsid w:val="00E662B2"/>
    <w:rsid w:val="00E84AB6"/>
    <w:rsid w:val="00E87DBA"/>
    <w:rsid w:val="00EB05E6"/>
    <w:rsid w:val="00EB2FB7"/>
    <w:rsid w:val="00EB3317"/>
    <w:rsid w:val="00EC36DB"/>
    <w:rsid w:val="00EC39D1"/>
    <w:rsid w:val="00EC67CC"/>
    <w:rsid w:val="00ED55D8"/>
    <w:rsid w:val="00EE5394"/>
    <w:rsid w:val="00EF5EBF"/>
    <w:rsid w:val="00F00B74"/>
    <w:rsid w:val="00F02B85"/>
    <w:rsid w:val="00F053AE"/>
    <w:rsid w:val="00F06959"/>
    <w:rsid w:val="00F07612"/>
    <w:rsid w:val="00F149D5"/>
    <w:rsid w:val="00F2459D"/>
    <w:rsid w:val="00F2720B"/>
    <w:rsid w:val="00F31525"/>
    <w:rsid w:val="00F33745"/>
    <w:rsid w:val="00F4538F"/>
    <w:rsid w:val="00F47119"/>
    <w:rsid w:val="00F6254F"/>
    <w:rsid w:val="00F71F7D"/>
    <w:rsid w:val="00F75CA3"/>
    <w:rsid w:val="00F80683"/>
    <w:rsid w:val="00F926D3"/>
    <w:rsid w:val="00F93959"/>
    <w:rsid w:val="00F957F5"/>
    <w:rsid w:val="00FA1FDD"/>
    <w:rsid w:val="00FA32A0"/>
    <w:rsid w:val="00FC17E8"/>
    <w:rsid w:val="00FC6FDE"/>
    <w:rsid w:val="00FD3351"/>
    <w:rsid w:val="00FD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AF7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9A3984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9A3984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93C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A3984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9A3984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val="x-none" w:eastAsia="ru-RU"/>
    </w:rPr>
  </w:style>
  <w:style w:type="paragraph" w:styleId="7">
    <w:name w:val="heading 7"/>
    <w:basedOn w:val="a"/>
    <w:next w:val="a"/>
    <w:link w:val="70"/>
    <w:qFormat/>
    <w:rsid w:val="009A3984"/>
    <w:pPr>
      <w:keepNext/>
      <w:keepLines/>
      <w:spacing w:before="200" w:after="0"/>
      <w:outlineLvl w:val="6"/>
    </w:pPr>
    <w:rPr>
      <w:rFonts w:ascii="Cambria" w:eastAsia="Calibri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A398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semiHidden/>
    <w:locked/>
    <w:rsid w:val="009A398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semiHidden/>
    <w:locked/>
    <w:rsid w:val="009A3984"/>
    <w:rPr>
      <w:rFonts w:ascii="Cambria" w:hAnsi="Cambria" w:cs="Times New Roman"/>
      <w:b/>
      <w:bCs/>
      <w:i/>
      <w:iCs/>
      <w:color w:val="4F81BD"/>
    </w:rPr>
  </w:style>
  <w:style w:type="character" w:customStyle="1" w:styleId="60">
    <w:name w:val="Заголовок 6 Знак"/>
    <w:link w:val="6"/>
    <w:locked/>
    <w:rsid w:val="009A3984"/>
    <w:rPr>
      <w:rFonts w:ascii="Times New Roman" w:eastAsia="Times New Roman" w:hAnsi="Times New Roman" w:cs="Times New Roman"/>
      <w:b/>
      <w:bCs/>
      <w:lang w:val="x-none" w:eastAsia="ru-RU"/>
    </w:rPr>
  </w:style>
  <w:style w:type="character" w:customStyle="1" w:styleId="70">
    <w:name w:val="Заголовок 7 Знак"/>
    <w:link w:val="7"/>
    <w:semiHidden/>
    <w:locked/>
    <w:rsid w:val="009A3984"/>
    <w:rPr>
      <w:rFonts w:ascii="Cambria" w:hAnsi="Cambria" w:cs="Times New Roman"/>
      <w:i/>
      <w:iCs/>
      <w:color w:val="404040"/>
    </w:rPr>
  </w:style>
  <w:style w:type="paragraph" w:customStyle="1" w:styleId="11">
    <w:name w:val="Абзац списка1"/>
    <w:basedOn w:val="a"/>
    <w:rsid w:val="00015CA7"/>
    <w:pPr>
      <w:ind w:left="720"/>
    </w:pPr>
  </w:style>
  <w:style w:type="character" w:customStyle="1" w:styleId="rvts23">
    <w:name w:val="rvts23"/>
    <w:rsid w:val="00390BCE"/>
    <w:rPr>
      <w:rFonts w:cs="Times New Roman"/>
    </w:rPr>
  </w:style>
  <w:style w:type="character" w:customStyle="1" w:styleId="apple-converted-space">
    <w:name w:val="apple-converted-space"/>
    <w:rsid w:val="00390BCE"/>
    <w:rPr>
      <w:rFonts w:cs="Times New Roman"/>
    </w:rPr>
  </w:style>
  <w:style w:type="character" w:styleId="a3">
    <w:name w:val="Hyperlink"/>
    <w:semiHidden/>
    <w:rsid w:val="00390BCE"/>
    <w:rPr>
      <w:rFonts w:cs="Times New Roman"/>
      <w:color w:val="0000FF"/>
      <w:u w:val="single"/>
    </w:rPr>
  </w:style>
  <w:style w:type="paragraph" w:customStyle="1" w:styleId="12">
    <w:name w:val="Без інтервалів1"/>
    <w:rsid w:val="00223DAC"/>
    <w:rPr>
      <w:rFonts w:eastAsia="Times New Roman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DF54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5">
    <w:name w:val="Strong"/>
    <w:qFormat/>
    <w:locked/>
    <w:rsid w:val="00DF54B9"/>
    <w:rPr>
      <w:b/>
      <w:bCs/>
    </w:rPr>
  </w:style>
  <w:style w:type="table" w:styleId="a6">
    <w:name w:val="Table Grid"/>
    <w:basedOn w:val="a1"/>
    <w:uiPriority w:val="59"/>
    <w:locked/>
    <w:rsid w:val="00D3706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612C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4"/>
      <w:lang w:val="uk-UA" w:eastAsia="x-none"/>
    </w:rPr>
  </w:style>
  <w:style w:type="character" w:customStyle="1" w:styleId="a8">
    <w:name w:val="Верхний колонтитул Знак"/>
    <w:link w:val="a7"/>
    <w:uiPriority w:val="99"/>
    <w:rsid w:val="002612CE"/>
    <w:rPr>
      <w:rFonts w:ascii="Times New Roman" w:eastAsia="Times New Roman" w:hAnsi="Times New Roman"/>
      <w:szCs w:val="24"/>
      <w:lang w:val="uk-UA"/>
    </w:rPr>
  </w:style>
  <w:style w:type="paragraph" w:styleId="a9">
    <w:name w:val="footer"/>
    <w:basedOn w:val="a"/>
    <w:link w:val="aa"/>
    <w:uiPriority w:val="99"/>
    <w:rsid w:val="00E02E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02E3F"/>
    <w:rPr>
      <w:rFonts w:eastAsia="Times New Roman"/>
      <w:sz w:val="22"/>
      <w:szCs w:val="22"/>
      <w:lang w:eastAsia="en-US"/>
    </w:rPr>
  </w:style>
  <w:style w:type="paragraph" w:customStyle="1" w:styleId="ab">
    <w:name w:val="Нормальний текст"/>
    <w:basedOn w:val="a"/>
    <w:rsid w:val="006415E1"/>
    <w:pPr>
      <w:spacing w:before="120" w:after="0" w:line="240" w:lineRule="auto"/>
      <w:ind w:firstLine="567"/>
      <w:jc w:val="both"/>
    </w:pPr>
    <w:rPr>
      <w:rFonts w:ascii="Antiqua" w:hAnsi="Antiqua"/>
      <w:sz w:val="26"/>
      <w:szCs w:val="20"/>
      <w:lang w:val="uk-UA" w:eastAsia="ru-RU"/>
    </w:rPr>
  </w:style>
  <w:style w:type="paragraph" w:styleId="ac">
    <w:name w:val="Balloon Text"/>
    <w:basedOn w:val="a"/>
    <w:link w:val="ad"/>
    <w:rsid w:val="00BD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D471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semiHidden/>
    <w:rsid w:val="00D93CCD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ae">
    <w:name w:val="List Paragraph"/>
    <w:basedOn w:val="a"/>
    <w:uiPriority w:val="34"/>
    <w:qFormat/>
    <w:rsid w:val="00D93CCD"/>
    <w:pPr>
      <w:ind w:left="720"/>
      <w:contextualSpacing/>
    </w:pPr>
    <w:rPr>
      <w:rFonts w:eastAsia="Calibri"/>
    </w:rPr>
  </w:style>
  <w:style w:type="character" w:styleId="af">
    <w:name w:val="FollowedHyperlink"/>
    <w:rsid w:val="00552F18"/>
    <w:rPr>
      <w:color w:val="800080"/>
      <w:u w:val="single"/>
    </w:rPr>
  </w:style>
  <w:style w:type="paragraph" w:customStyle="1" w:styleId="rvps2">
    <w:name w:val="rvps2"/>
    <w:basedOn w:val="a"/>
    <w:rsid w:val="008214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erasimenko_sofiya@ukr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uyalnikotg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DC222-772B-4FE7-BBE4-AB0218D6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9400</Words>
  <Characters>5359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SPecialiST RePack</Company>
  <LinksUpToDate>false</LinksUpToDate>
  <CharactersWithSpaces>14730</CharactersWithSpaces>
  <SharedDoc>false</SharedDoc>
  <HLinks>
    <vt:vector size="12" baseType="variant">
      <vt:variant>
        <vt:i4>6553720</vt:i4>
      </vt:variant>
      <vt:variant>
        <vt:i4>3</vt:i4>
      </vt:variant>
      <vt:variant>
        <vt:i4>0</vt:i4>
      </vt:variant>
      <vt:variant>
        <vt:i4>5</vt:i4>
      </vt:variant>
      <vt:variant>
        <vt:lpwstr>mailto:gerasimenko_sofiya@ukr.net</vt:lpwstr>
      </vt:variant>
      <vt:variant>
        <vt:lpwstr/>
      </vt:variant>
      <vt:variant>
        <vt:i4>6291535</vt:i4>
      </vt:variant>
      <vt:variant>
        <vt:i4>0</vt:i4>
      </vt:variant>
      <vt:variant>
        <vt:i4>0</vt:i4>
      </vt:variant>
      <vt:variant>
        <vt:i4>5</vt:i4>
      </vt:variant>
      <vt:variant>
        <vt:lpwstr>mailto:kuyalnikotg@ukr.net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WORK</dc:creator>
  <cp:keywords/>
  <cp:lastModifiedBy>User</cp:lastModifiedBy>
  <cp:revision>10</cp:revision>
  <cp:lastPrinted>2018-06-10T17:34:00Z</cp:lastPrinted>
  <dcterms:created xsi:type="dcterms:W3CDTF">2018-06-04T19:42:00Z</dcterms:created>
  <dcterms:modified xsi:type="dcterms:W3CDTF">2018-08-16T06:38:00Z</dcterms:modified>
</cp:coreProperties>
</file>